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79012" w14:textId="730E36A4" w:rsidR="009B3492" w:rsidRDefault="009B3492" w:rsidP="00DF33D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w:t>
      </w:r>
      <w:r w:rsidR="001B27AA">
        <w:rPr>
          <w:rFonts w:ascii="Times New Roman" w:hAnsi="Times New Roman" w:cs="Times New Roman"/>
          <w:b/>
          <w:sz w:val="24"/>
          <w:szCs w:val="24"/>
        </w:rPr>
        <w:t xml:space="preserve"> 13</w:t>
      </w:r>
    </w:p>
    <w:p w14:paraId="03531F21" w14:textId="38A5970C" w:rsidR="00DF33D1" w:rsidRPr="00217C47" w:rsidRDefault="00DF33D1" w:rsidP="00DF33D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към чл. 11, ал. 1</w:t>
      </w:r>
    </w:p>
    <w:p w14:paraId="19E04A54" w14:textId="77777777" w:rsidR="00187E78" w:rsidRDefault="00187E78" w:rsidP="005E3CBC">
      <w:pPr>
        <w:jc w:val="center"/>
        <w:rPr>
          <w:rFonts w:ascii="Times New Roman" w:hAnsi="Times New Roman" w:cs="Times New Roman"/>
          <w:b/>
          <w:sz w:val="24"/>
          <w:szCs w:val="24"/>
          <w:lang w:val="en-US"/>
        </w:rPr>
      </w:pPr>
    </w:p>
    <w:p w14:paraId="5687CA9B" w14:textId="77777777" w:rsidR="005E3CBC" w:rsidRPr="00315D07" w:rsidRDefault="005E3CBC" w:rsidP="005E3CBC">
      <w:pPr>
        <w:jc w:val="center"/>
        <w:rPr>
          <w:rFonts w:ascii="Times New Roman" w:hAnsi="Times New Roman" w:cs="Times New Roman"/>
          <w:b/>
          <w:sz w:val="24"/>
          <w:szCs w:val="24"/>
        </w:rPr>
      </w:pPr>
      <w:r w:rsidRPr="00315D07">
        <w:rPr>
          <w:rFonts w:ascii="Times New Roman" w:hAnsi="Times New Roman" w:cs="Times New Roman"/>
          <w:b/>
          <w:sz w:val="24"/>
          <w:szCs w:val="24"/>
        </w:rPr>
        <w:t>Стандарти и критерии</w:t>
      </w:r>
    </w:p>
    <w:p w14:paraId="32748BBA" w14:textId="49473D3E" w:rsidR="005E3CBC" w:rsidRPr="00315D07" w:rsidRDefault="005E3CBC" w:rsidP="005E3CBC">
      <w:pPr>
        <w:jc w:val="center"/>
        <w:rPr>
          <w:rFonts w:ascii="Times New Roman" w:hAnsi="Times New Roman" w:cs="Times New Roman"/>
          <w:b/>
          <w:sz w:val="24"/>
          <w:szCs w:val="24"/>
        </w:rPr>
      </w:pPr>
      <w:r w:rsidRPr="00315D07">
        <w:rPr>
          <w:rFonts w:ascii="Times New Roman" w:hAnsi="Times New Roman" w:cs="Times New Roman"/>
          <w:b/>
          <w:sz w:val="24"/>
          <w:szCs w:val="24"/>
        </w:rPr>
        <w:t xml:space="preserve">за качество на </w:t>
      </w:r>
      <w:r w:rsidR="009303F9">
        <w:rPr>
          <w:rFonts w:ascii="Times New Roman" w:hAnsi="Times New Roman" w:cs="Times New Roman"/>
          <w:b/>
          <w:sz w:val="24"/>
          <w:szCs w:val="24"/>
        </w:rPr>
        <w:t xml:space="preserve">специализирана </w:t>
      </w:r>
      <w:r w:rsidRPr="00315D07">
        <w:rPr>
          <w:rFonts w:ascii="Times New Roman" w:hAnsi="Times New Roman" w:cs="Times New Roman"/>
          <w:b/>
          <w:sz w:val="24"/>
          <w:szCs w:val="24"/>
        </w:rPr>
        <w:t>социална услуга</w:t>
      </w:r>
    </w:p>
    <w:p w14:paraId="3C213C3B" w14:textId="20892B1A" w:rsidR="005E3CBC" w:rsidRPr="00315D07" w:rsidRDefault="005E3CBC" w:rsidP="005E3CBC">
      <w:pPr>
        <w:pBdr>
          <w:bottom w:val="single" w:sz="4" w:space="1" w:color="auto"/>
        </w:pBdr>
        <w:jc w:val="center"/>
        <w:rPr>
          <w:rFonts w:ascii="Times New Roman" w:hAnsi="Times New Roman" w:cs="Times New Roman"/>
          <w:b/>
          <w:sz w:val="24"/>
          <w:szCs w:val="24"/>
          <w:highlight w:val="yellow"/>
        </w:rPr>
      </w:pPr>
      <w:r w:rsidRPr="00315D07">
        <w:rPr>
          <w:rFonts w:ascii="Times New Roman" w:hAnsi="Times New Roman" w:cs="Times New Roman"/>
          <w:b/>
          <w:sz w:val="24"/>
          <w:szCs w:val="24"/>
        </w:rPr>
        <w:t>Резидентна грижа за възрастни хора в надтрудоспособна възраст без увреждания (минимален</w:t>
      </w:r>
      <w:r w:rsidR="009303F9">
        <w:rPr>
          <w:rFonts w:ascii="Times New Roman" w:hAnsi="Times New Roman" w:cs="Times New Roman"/>
          <w:b/>
          <w:sz w:val="24"/>
          <w:szCs w:val="24"/>
        </w:rPr>
        <w:t xml:space="preserve"> / </w:t>
      </w:r>
      <w:r w:rsidRPr="00315D07">
        <w:rPr>
          <w:rFonts w:ascii="Times New Roman" w:hAnsi="Times New Roman" w:cs="Times New Roman"/>
          <w:b/>
          <w:sz w:val="24"/>
          <w:szCs w:val="24"/>
        </w:rPr>
        <w:t>максимален брой потребители – 15</w:t>
      </w:r>
      <w:r w:rsidR="009303F9">
        <w:rPr>
          <w:rFonts w:ascii="Times New Roman" w:hAnsi="Times New Roman" w:cs="Times New Roman"/>
          <w:b/>
          <w:sz w:val="24"/>
          <w:szCs w:val="24"/>
        </w:rPr>
        <w:t xml:space="preserve"> / </w:t>
      </w:r>
      <w:r w:rsidR="00D52D84" w:rsidRPr="00315D07">
        <w:rPr>
          <w:rFonts w:ascii="Times New Roman" w:hAnsi="Times New Roman" w:cs="Times New Roman"/>
          <w:b/>
          <w:sz w:val="24"/>
          <w:szCs w:val="24"/>
        </w:rPr>
        <w:t>12</w:t>
      </w:r>
      <w:r w:rsidRPr="00315D07">
        <w:rPr>
          <w:rFonts w:ascii="Times New Roman" w:hAnsi="Times New Roman" w:cs="Times New Roman"/>
          <w:b/>
          <w:sz w:val="24"/>
          <w:szCs w:val="24"/>
        </w:rPr>
        <w:t>0)</w:t>
      </w:r>
    </w:p>
    <w:p w14:paraId="3491CBFE" w14:textId="2B736F5A" w:rsidR="0075294C" w:rsidRPr="009B3492" w:rsidRDefault="0075294C" w:rsidP="009B3492">
      <w:pPr>
        <w:spacing w:after="0" w:line="276" w:lineRule="auto"/>
        <w:rPr>
          <w:rFonts w:ascii="Times New Roman" w:hAnsi="Times New Roman" w:cs="Times New Roman"/>
          <w:b/>
          <w:sz w:val="24"/>
          <w:szCs w:val="24"/>
          <w:lang w:val="en-US"/>
        </w:rPr>
      </w:pPr>
    </w:p>
    <w:p w14:paraId="584B99D3" w14:textId="6C74ADBF" w:rsidR="005E3CBC" w:rsidRPr="00315D07" w:rsidRDefault="005E3CBC" w:rsidP="005E3CBC">
      <w:pPr>
        <w:jc w:val="both"/>
        <w:outlineLvl w:val="0"/>
        <w:rPr>
          <w:rFonts w:ascii="Times New Roman" w:eastAsia="Times New Roman" w:hAnsi="Times New Roman" w:cs="Times New Roman"/>
          <w:b/>
          <w:bCs/>
          <w:sz w:val="24"/>
          <w:szCs w:val="24"/>
          <w:lang w:eastAsia="bg-BG"/>
        </w:rPr>
      </w:pPr>
      <w:r w:rsidRPr="00315D07">
        <w:rPr>
          <w:rFonts w:ascii="Times New Roman" w:hAnsi="Times New Roman" w:cs="Times New Roman"/>
          <w:b/>
          <w:sz w:val="24"/>
          <w:szCs w:val="24"/>
        </w:rPr>
        <w:t xml:space="preserve">А. Доставчикът на </w:t>
      </w:r>
      <w:r w:rsidR="00315D07" w:rsidRPr="00315D07">
        <w:rPr>
          <w:rFonts w:ascii="Times New Roman" w:hAnsi="Times New Roman" w:cs="Times New Roman"/>
          <w:b/>
          <w:sz w:val="24"/>
          <w:szCs w:val="24"/>
        </w:rPr>
        <w:t xml:space="preserve">специализираната социална </w:t>
      </w:r>
      <w:r w:rsidRPr="00315D07">
        <w:rPr>
          <w:rFonts w:ascii="Times New Roman" w:hAnsi="Times New Roman" w:cs="Times New Roman"/>
          <w:b/>
          <w:sz w:val="24"/>
          <w:szCs w:val="24"/>
        </w:rPr>
        <w:t>услуга Резидентна грижа за възрастни хора в надтрудоспособна възраст без увреждания (РГЛНВ) е длъжен да осигури следните стандарти за организация и управление на социалната услуга:</w:t>
      </w:r>
    </w:p>
    <w:p w14:paraId="67592996" w14:textId="77777777"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1: Управление</w:t>
      </w:r>
    </w:p>
    <w:p w14:paraId="629D5BF2" w14:textId="77777777" w:rsidR="005E3CBC" w:rsidRPr="00315D07" w:rsidRDefault="005E3CBC" w:rsidP="005E3CBC">
      <w:pPr>
        <w:jc w:val="both"/>
        <w:outlineLvl w:val="1"/>
        <w:rPr>
          <w:rFonts w:ascii="Times New Roman" w:hAnsi="Times New Roman" w:cs="Times New Roman"/>
          <w:sz w:val="24"/>
          <w:szCs w:val="24"/>
        </w:rPr>
      </w:pPr>
      <w:r w:rsidRPr="00315D07">
        <w:rPr>
          <w:rFonts w:ascii="Times New Roman" w:hAnsi="Times New Roman" w:cs="Times New Roman"/>
          <w:sz w:val="24"/>
          <w:szCs w:val="24"/>
        </w:rPr>
        <w:t>Специализираната социална услуга РГЛНВ прилага система за управление, която насърчава култура на качеството и гарантира, че целите на социалната услуга, индивидуалните потребности на потребителите и постигнатите резултати за тях се реализират по възможно най-ефективен начин като се ангажира с развиване и прилагане на добри практики.</w:t>
      </w:r>
    </w:p>
    <w:p w14:paraId="49DD47CD" w14:textId="77777777" w:rsidR="005E3CBC" w:rsidRPr="00315D07" w:rsidRDefault="005E3CBC" w:rsidP="005E3CBC">
      <w:pPr>
        <w:jc w:val="both"/>
        <w:outlineLvl w:val="2"/>
        <w:rPr>
          <w:rFonts w:ascii="Times New Roman" w:hAnsi="Times New Roman" w:cs="Times New Roman"/>
          <w:bCs/>
          <w:sz w:val="24"/>
          <w:szCs w:val="24"/>
        </w:rPr>
      </w:pPr>
      <w:r w:rsidRPr="00315D07">
        <w:rPr>
          <w:rFonts w:ascii="Times New Roman" w:hAnsi="Times New Roman" w:cs="Times New Roman"/>
          <w:b/>
          <w:bCs/>
          <w:sz w:val="24"/>
          <w:szCs w:val="24"/>
        </w:rPr>
        <w:t>Критерий 1.1</w:t>
      </w:r>
      <w:r w:rsidRPr="00315D07">
        <w:rPr>
          <w:rFonts w:ascii="Times New Roman" w:hAnsi="Times New Roman" w:cs="Times New Roman"/>
          <w:bCs/>
          <w:sz w:val="24"/>
          <w:szCs w:val="24"/>
        </w:rPr>
        <w:t>: Доставчикът прилага система за управление на служителите, ресурсите и качеството.</w:t>
      </w:r>
    </w:p>
    <w:tbl>
      <w:tblPr>
        <w:tblW w:w="0" w:type="auto"/>
        <w:tblLook w:val="04A0" w:firstRow="1" w:lastRow="0" w:firstColumn="1" w:lastColumn="0" w:noHBand="0" w:noVBand="1"/>
      </w:tblPr>
      <w:tblGrid>
        <w:gridCol w:w="4753"/>
        <w:gridCol w:w="4643"/>
      </w:tblGrid>
      <w:tr w:rsidR="00971C14" w:rsidRPr="00315D07" w14:paraId="2825FC92" w14:textId="77777777" w:rsidTr="00971C14">
        <w:tc>
          <w:tcPr>
            <w:tcW w:w="4786" w:type="dxa"/>
            <w:tcBorders>
              <w:top w:val="single" w:sz="4" w:space="0" w:color="auto"/>
              <w:left w:val="single" w:sz="4" w:space="0" w:color="auto"/>
              <w:bottom w:val="single" w:sz="4" w:space="0" w:color="auto"/>
              <w:right w:val="single" w:sz="4" w:space="0" w:color="auto"/>
            </w:tcBorders>
          </w:tcPr>
          <w:p w14:paraId="49186B19"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48D17FF0"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48FFCED2" w14:textId="77777777" w:rsidTr="00971C14">
        <w:tc>
          <w:tcPr>
            <w:tcW w:w="4786" w:type="dxa"/>
            <w:tcBorders>
              <w:top w:val="single" w:sz="4" w:space="0" w:color="auto"/>
              <w:left w:val="single" w:sz="4" w:space="0" w:color="auto"/>
              <w:bottom w:val="single" w:sz="4" w:space="0" w:color="auto"/>
              <w:right w:val="single" w:sz="4" w:space="0" w:color="auto"/>
            </w:tcBorders>
          </w:tcPr>
          <w:p w14:paraId="54573379" w14:textId="5F8FEEB3" w:rsidR="005E3CBC" w:rsidRPr="00315D07" w:rsidRDefault="005E3CBC" w:rsidP="00E74A5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1F58B1" w:rsidRPr="00875F27">
              <w:rPr>
                <w:rFonts w:ascii="Times New Roman" w:hAnsi="Times New Roman" w:cs="Times New Roman"/>
                <w:sz w:val="24"/>
                <w:szCs w:val="24"/>
                <w:lang w:val="bg-BG"/>
              </w:rPr>
              <w:t>Разписана система за управление на качеството</w:t>
            </w:r>
            <w:r w:rsidR="001F58B1">
              <w:rPr>
                <w:rFonts w:ascii="Times New Roman" w:hAnsi="Times New Roman" w:cs="Times New Roman"/>
                <w:sz w:val="24"/>
                <w:szCs w:val="24"/>
                <w:lang w:val="bg-BG"/>
              </w:rPr>
              <w:t>,</w:t>
            </w:r>
            <w:r w:rsidR="001F58B1" w:rsidRPr="00875F27">
              <w:rPr>
                <w:rFonts w:ascii="Times New Roman" w:hAnsi="Times New Roman" w:cs="Times New Roman"/>
                <w:sz w:val="24"/>
                <w:szCs w:val="24"/>
                <w:lang w:val="bg-BG"/>
              </w:rPr>
              <w:t xml:space="preserve"> </w:t>
            </w:r>
            <w:r w:rsidR="001F58B1">
              <w:rPr>
                <w:rFonts w:ascii="Times New Roman" w:hAnsi="Times New Roman" w:cs="Times New Roman"/>
                <w:sz w:val="24"/>
                <w:szCs w:val="24"/>
                <w:lang w:val="bg-BG"/>
              </w:rPr>
              <w:t xml:space="preserve">в т.ч. на </w:t>
            </w:r>
            <w:r w:rsidR="001F58B1" w:rsidRPr="00875F27">
              <w:rPr>
                <w:rFonts w:ascii="Times New Roman" w:hAnsi="Times New Roman" w:cs="Times New Roman"/>
                <w:sz w:val="24"/>
                <w:szCs w:val="24"/>
                <w:lang w:val="bg-BG"/>
              </w:rPr>
              <w:t>служителите</w:t>
            </w:r>
            <w:r w:rsidR="001F58B1">
              <w:rPr>
                <w:rFonts w:ascii="Times New Roman" w:hAnsi="Times New Roman" w:cs="Times New Roman"/>
                <w:sz w:val="24"/>
                <w:szCs w:val="24"/>
                <w:lang w:val="bg-BG"/>
              </w:rPr>
              <w:t xml:space="preserve"> и</w:t>
            </w:r>
            <w:r w:rsidR="001F58B1" w:rsidRPr="00875F27">
              <w:rPr>
                <w:rFonts w:ascii="Times New Roman" w:hAnsi="Times New Roman" w:cs="Times New Roman"/>
                <w:sz w:val="24"/>
                <w:szCs w:val="24"/>
                <w:lang w:val="bg-BG"/>
              </w:rPr>
              <w:t xml:space="preserve"> ресурсите</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305E78E8" w14:textId="77777777" w:rsidR="005E3CBC" w:rsidRPr="00315D07" w:rsidRDefault="005E3CBC" w:rsidP="00926447">
            <w:pPr>
              <w:pStyle w:val="ListParagraph"/>
              <w:numPr>
                <w:ilvl w:val="0"/>
                <w:numId w:val="1"/>
              </w:numPr>
              <w:spacing w:line="240" w:lineRule="auto"/>
              <w:rPr>
                <w:rFonts w:ascii="Times New Roman" w:hAnsi="Times New Roman" w:cs="Times New Roman"/>
                <w:sz w:val="24"/>
                <w:szCs w:val="24"/>
                <w:lang w:val="bg-BG"/>
              </w:rPr>
            </w:pPr>
            <w:r w:rsidRPr="00315D07">
              <w:rPr>
                <w:rFonts w:ascii="Times New Roman" w:hAnsi="Times New Roman" w:cs="Times New Roman"/>
                <w:sz w:val="24"/>
                <w:szCs w:val="24"/>
                <w:lang w:val="bg-BG"/>
              </w:rPr>
              <w:t>Доставчикът представя доказателства за наличие на система за управление</w:t>
            </w:r>
          </w:p>
          <w:p w14:paraId="33512EDA" w14:textId="77777777" w:rsidR="005E3CBC" w:rsidRPr="00315D07" w:rsidRDefault="005E3CBC" w:rsidP="00926447">
            <w:pPr>
              <w:pStyle w:val="ListParagraph"/>
              <w:numPr>
                <w:ilvl w:val="0"/>
                <w:numId w:val="1"/>
              </w:numPr>
              <w:spacing w:line="240" w:lineRule="auto"/>
              <w:rPr>
                <w:rFonts w:ascii="Times New Roman" w:hAnsi="Times New Roman" w:cs="Times New Roman"/>
                <w:sz w:val="24"/>
                <w:szCs w:val="24"/>
                <w:lang w:val="bg-BG"/>
              </w:rPr>
            </w:pPr>
            <w:r w:rsidRPr="00315D07">
              <w:rPr>
                <w:rFonts w:ascii="Times New Roman" w:hAnsi="Times New Roman" w:cs="Times New Roman"/>
                <w:sz w:val="24"/>
                <w:szCs w:val="24"/>
                <w:lang w:val="bg-BG"/>
              </w:rPr>
              <w:t>Писмени политики и процедури, правила, правилници</w:t>
            </w:r>
          </w:p>
          <w:p w14:paraId="4C7F417A" w14:textId="77777777" w:rsidR="005E3CBC" w:rsidRPr="00315D07" w:rsidRDefault="005E3CBC" w:rsidP="00926447">
            <w:pPr>
              <w:pStyle w:val="ListParagraph"/>
              <w:numPr>
                <w:ilvl w:val="0"/>
                <w:numId w:val="1"/>
              </w:numPr>
              <w:spacing w:after="0" w:line="240" w:lineRule="auto"/>
              <w:rPr>
                <w:rFonts w:ascii="Times New Roman" w:hAnsi="Times New Roman" w:cs="Times New Roman"/>
                <w:sz w:val="24"/>
                <w:szCs w:val="24"/>
                <w:lang w:val="bg-BG"/>
              </w:rPr>
            </w:pPr>
            <w:r w:rsidRPr="00315D07">
              <w:rPr>
                <w:rFonts w:ascii="Times New Roman" w:hAnsi="Times New Roman" w:cs="Times New Roman"/>
                <w:sz w:val="24"/>
                <w:szCs w:val="24"/>
                <w:lang w:val="bg-BG"/>
              </w:rPr>
              <w:t>Информация, подписана от ръководителя на услугата</w:t>
            </w:r>
          </w:p>
        </w:tc>
      </w:tr>
      <w:tr w:rsidR="005E3CBC" w:rsidRPr="00315D07" w14:paraId="34DF8948" w14:textId="77777777" w:rsidTr="00971C14">
        <w:tc>
          <w:tcPr>
            <w:tcW w:w="4786" w:type="dxa"/>
            <w:tcBorders>
              <w:top w:val="single" w:sz="4" w:space="0" w:color="auto"/>
              <w:left w:val="single" w:sz="4" w:space="0" w:color="auto"/>
              <w:bottom w:val="single" w:sz="4" w:space="0" w:color="auto"/>
              <w:right w:val="single" w:sz="4" w:space="0" w:color="auto"/>
            </w:tcBorders>
            <w:hideMark/>
          </w:tcPr>
          <w:p w14:paraId="18AE1E8A"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Интервюираните служители дават пример от своята практика по прилагане на система за управление.</w:t>
            </w:r>
          </w:p>
        </w:tc>
        <w:tc>
          <w:tcPr>
            <w:tcW w:w="4678" w:type="dxa"/>
            <w:tcBorders>
              <w:top w:val="single" w:sz="4" w:space="0" w:color="auto"/>
              <w:left w:val="single" w:sz="4" w:space="0" w:color="auto"/>
              <w:bottom w:val="single" w:sz="4" w:space="0" w:color="auto"/>
              <w:right w:val="single" w:sz="4" w:space="0" w:color="auto"/>
            </w:tcBorders>
            <w:hideMark/>
          </w:tcPr>
          <w:p w14:paraId="6AD65C36"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3C9C79C8"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със служителите </w:t>
            </w:r>
          </w:p>
          <w:p w14:paraId="59F8B25D"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Информация, подписана от ръководителя на услугата</w:t>
            </w:r>
          </w:p>
        </w:tc>
      </w:tr>
      <w:tr w:rsidR="005E3CBC" w:rsidRPr="00315D07" w14:paraId="37E1DC06" w14:textId="77777777" w:rsidTr="00971C14">
        <w:tc>
          <w:tcPr>
            <w:tcW w:w="4786" w:type="dxa"/>
            <w:tcBorders>
              <w:top w:val="single" w:sz="4" w:space="0" w:color="auto"/>
              <w:left w:val="single" w:sz="4" w:space="0" w:color="auto"/>
              <w:bottom w:val="single" w:sz="4" w:space="0" w:color="auto"/>
              <w:right w:val="single" w:sz="4" w:space="0" w:color="auto"/>
            </w:tcBorders>
          </w:tcPr>
          <w:p w14:paraId="7EA24D6B"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Обобщена информация (справка) за резултата за потребителите за активните и приключени случаи. </w:t>
            </w:r>
          </w:p>
          <w:p w14:paraId="3380FFE7" w14:textId="77777777" w:rsidR="005E3CBC" w:rsidRPr="00315D07" w:rsidRDefault="005E3CBC" w:rsidP="00926447">
            <w:pPr>
              <w:jc w:val="both"/>
              <w:rPr>
                <w:rFonts w:ascii="Times New Roman" w:hAnsi="Times New Roman" w:cs="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14:paraId="76E60879"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Попълнена форма с обобщена информация (период от време, брой обхванати потребители, проблеми (разрешени и неразрешени), общи тенденции и др.)</w:t>
            </w:r>
          </w:p>
          <w:p w14:paraId="71DFF5B4"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 на потребителите</w:t>
            </w:r>
          </w:p>
        </w:tc>
      </w:tr>
      <w:tr w:rsidR="005E3CBC" w:rsidRPr="00315D07" w14:paraId="791B9D0B" w14:textId="77777777" w:rsidTr="00971C14">
        <w:tc>
          <w:tcPr>
            <w:tcW w:w="4786" w:type="dxa"/>
            <w:tcBorders>
              <w:top w:val="single" w:sz="4" w:space="0" w:color="auto"/>
              <w:left w:val="single" w:sz="4" w:space="0" w:color="auto"/>
              <w:bottom w:val="single" w:sz="4" w:space="0" w:color="auto"/>
              <w:right w:val="single" w:sz="4" w:space="0" w:color="auto"/>
            </w:tcBorders>
          </w:tcPr>
          <w:p w14:paraId="6EC29FBA" w14:textId="5F656D06"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Програмата за развитие на качеството и Годишния</w:t>
            </w:r>
            <w:r w:rsidR="00E74A5F" w:rsidRPr="00315D07">
              <w:rPr>
                <w:rFonts w:ascii="Times New Roman" w:hAnsi="Times New Roman" w:cs="Times New Roman"/>
                <w:sz w:val="24"/>
                <w:szCs w:val="24"/>
                <w:lang w:val="bg-BG"/>
              </w:rPr>
              <w:t>т</w:t>
            </w:r>
            <w:r w:rsidRPr="00315D07">
              <w:rPr>
                <w:rFonts w:ascii="Times New Roman" w:hAnsi="Times New Roman" w:cs="Times New Roman"/>
                <w:sz w:val="24"/>
                <w:szCs w:val="24"/>
                <w:lang w:val="bg-BG"/>
              </w:rPr>
              <w:t xml:space="preserve"> отчет към АКСУ отразяват </w:t>
            </w:r>
            <w:r w:rsidR="004A3482">
              <w:rPr>
                <w:rFonts w:ascii="Times New Roman" w:hAnsi="Times New Roman" w:cs="Times New Roman"/>
                <w:sz w:val="24"/>
                <w:szCs w:val="24"/>
                <w:lang w:val="bg-BG"/>
              </w:rPr>
              <w:t>постигнатите</w:t>
            </w:r>
            <w:r w:rsidRPr="00315D07">
              <w:rPr>
                <w:rFonts w:ascii="Times New Roman" w:hAnsi="Times New Roman" w:cs="Times New Roman"/>
                <w:sz w:val="24"/>
                <w:szCs w:val="24"/>
                <w:lang w:val="bg-BG"/>
              </w:rPr>
              <w:t xml:space="preserve"> резултати.</w:t>
            </w:r>
          </w:p>
        </w:tc>
        <w:tc>
          <w:tcPr>
            <w:tcW w:w="4678" w:type="dxa"/>
            <w:tcBorders>
              <w:top w:val="single" w:sz="4" w:space="0" w:color="auto"/>
              <w:left w:val="single" w:sz="4" w:space="0" w:color="auto"/>
              <w:bottom w:val="single" w:sz="4" w:space="0" w:color="auto"/>
              <w:right w:val="single" w:sz="4" w:space="0" w:color="auto"/>
            </w:tcBorders>
          </w:tcPr>
          <w:p w14:paraId="3B76A2B3"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Съдържателен преглед на Програмата  за развитие на качеството </w:t>
            </w:r>
          </w:p>
          <w:p w14:paraId="514C77E1"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Съдържателен преглед на обобщената информация</w:t>
            </w:r>
          </w:p>
          <w:p w14:paraId="7D9FDE2F"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Годишен отчет с обобщена информация (към 31 март за АКСУ)</w:t>
            </w:r>
          </w:p>
        </w:tc>
      </w:tr>
      <w:tr w:rsidR="005E3CBC" w:rsidRPr="00315D07" w14:paraId="3B88DD00" w14:textId="77777777" w:rsidTr="00971C14">
        <w:tc>
          <w:tcPr>
            <w:tcW w:w="4786" w:type="dxa"/>
            <w:tcBorders>
              <w:top w:val="single" w:sz="4" w:space="0" w:color="auto"/>
              <w:left w:val="single" w:sz="4" w:space="0" w:color="auto"/>
              <w:bottom w:val="single" w:sz="4" w:space="0" w:color="auto"/>
              <w:right w:val="single" w:sz="4" w:space="0" w:color="auto"/>
            </w:tcBorders>
          </w:tcPr>
          <w:p w14:paraId="3364A575"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служители са запознати със съдържанието на обобщената информация за постигнатите резултати</w:t>
            </w:r>
            <w:r w:rsidR="00E74A5F" w:rsidRPr="00315D07">
              <w:rPr>
                <w:rFonts w:ascii="Times New Roman" w:hAnsi="Times New Roman" w:cs="Times New Roman"/>
                <w:sz w:val="24"/>
                <w:szCs w:val="24"/>
                <w:lang w:val="bg-BG"/>
              </w:rPr>
              <w:t xml:space="preserve"> и </w:t>
            </w:r>
            <w:r w:rsidR="00E74A5F" w:rsidRPr="00315D07">
              <w:rPr>
                <w:rFonts w:ascii="Times New Roman" w:hAnsi="Times New Roman" w:cs="Times New Roman"/>
                <w:sz w:val="24"/>
                <w:szCs w:val="24"/>
                <w:lang w:val="bg-BG"/>
              </w:rPr>
              <w:lastRenderedPageBreak/>
              <w:t>взимат под внимание всички обстоятелства от значение за подобряване на ежедневната им работа</w:t>
            </w:r>
            <w:r w:rsidRPr="00315D07">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372C5A16"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Интервюта със служители</w:t>
            </w:r>
          </w:p>
        </w:tc>
      </w:tr>
    </w:tbl>
    <w:p w14:paraId="0C932F21" w14:textId="77777777" w:rsidR="005E3CBC" w:rsidRPr="00315D07" w:rsidRDefault="005E3CBC" w:rsidP="005E3CBC">
      <w:pPr>
        <w:spacing w:after="0"/>
        <w:jc w:val="both"/>
        <w:rPr>
          <w:rFonts w:ascii="Times New Roman" w:hAnsi="Times New Roman" w:cs="Times New Roman"/>
          <w:bCs/>
          <w:sz w:val="24"/>
          <w:szCs w:val="24"/>
          <w:highlight w:val="yellow"/>
        </w:rPr>
      </w:pPr>
    </w:p>
    <w:p w14:paraId="0583CE92" w14:textId="6C9E246A" w:rsidR="005E3CBC" w:rsidRPr="00315D07" w:rsidRDefault="005E3CBC" w:rsidP="005E3CBC">
      <w:pPr>
        <w:jc w:val="both"/>
        <w:outlineLvl w:val="2"/>
        <w:rPr>
          <w:rFonts w:ascii="Times New Roman" w:hAnsi="Times New Roman" w:cs="Times New Roman"/>
          <w:bCs/>
          <w:sz w:val="24"/>
          <w:szCs w:val="24"/>
        </w:rPr>
      </w:pPr>
      <w:r w:rsidRPr="00315D07">
        <w:rPr>
          <w:rFonts w:ascii="Times New Roman" w:hAnsi="Times New Roman" w:cs="Times New Roman"/>
          <w:b/>
          <w:bCs/>
          <w:sz w:val="24"/>
          <w:szCs w:val="24"/>
        </w:rPr>
        <w:t>Критерий 1.2</w:t>
      </w:r>
      <w:r w:rsidRPr="00315D07">
        <w:rPr>
          <w:rFonts w:ascii="Times New Roman" w:hAnsi="Times New Roman" w:cs="Times New Roman"/>
          <w:bCs/>
          <w:sz w:val="24"/>
          <w:szCs w:val="24"/>
        </w:rPr>
        <w:t xml:space="preserve">: </w:t>
      </w:r>
      <w:r w:rsidR="00825DB1">
        <w:rPr>
          <w:rFonts w:ascii="Times New Roman" w:hAnsi="Times New Roman" w:cs="Times New Roman"/>
          <w:bCs/>
          <w:sz w:val="24"/>
          <w:szCs w:val="24"/>
        </w:rPr>
        <w:t>Управлението на</w:t>
      </w:r>
      <w:r w:rsidR="00825DB1" w:rsidRPr="00875F27">
        <w:rPr>
          <w:rFonts w:ascii="Times New Roman" w:hAnsi="Times New Roman" w:cs="Times New Roman"/>
          <w:bCs/>
          <w:sz w:val="24"/>
          <w:szCs w:val="24"/>
        </w:rPr>
        <w:t xml:space="preserve"> социалната услуга </w:t>
      </w:r>
      <w:r w:rsidR="00825DB1" w:rsidRPr="00315D07">
        <w:rPr>
          <w:rFonts w:ascii="Times New Roman" w:hAnsi="Times New Roman" w:cs="Times New Roman"/>
          <w:bCs/>
          <w:sz w:val="24"/>
          <w:szCs w:val="24"/>
        </w:rPr>
        <w:t>РГЛНВ</w:t>
      </w:r>
      <w:r w:rsidR="00825DB1" w:rsidRPr="00875F27">
        <w:rPr>
          <w:rFonts w:ascii="Times New Roman" w:hAnsi="Times New Roman" w:cs="Times New Roman"/>
          <w:bCs/>
          <w:sz w:val="24"/>
          <w:szCs w:val="24"/>
        </w:rPr>
        <w:t xml:space="preserve"> е ясно структурирано</w:t>
      </w:r>
      <w:r w:rsidR="00825DB1">
        <w:rPr>
          <w:rFonts w:ascii="Times New Roman" w:hAnsi="Times New Roman" w:cs="Times New Roman"/>
          <w:bCs/>
          <w:sz w:val="24"/>
          <w:szCs w:val="24"/>
        </w:rPr>
        <w:t>,</w:t>
      </w:r>
      <w:r w:rsidR="00825DB1" w:rsidRPr="00875F27">
        <w:rPr>
          <w:rFonts w:ascii="Times New Roman" w:hAnsi="Times New Roman" w:cs="Times New Roman"/>
          <w:bCs/>
          <w:sz w:val="24"/>
          <w:szCs w:val="24"/>
        </w:rPr>
        <w:t xml:space="preserve"> като управляващото услугата лице е назначено от доставчика на услугата за осъществяване на ръководство</w:t>
      </w:r>
      <w:r w:rsidR="00825DB1">
        <w:rPr>
          <w:rFonts w:ascii="Times New Roman" w:hAnsi="Times New Roman" w:cs="Times New Roman"/>
          <w:bCs/>
          <w:sz w:val="24"/>
          <w:szCs w:val="24"/>
        </w:rPr>
        <w:t xml:space="preserve"> и е работодател на служителите, предоставящи</w:t>
      </w:r>
      <w:r w:rsidR="00825DB1" w:rsidRPr="00875F27">
        <w:rPr>
          <w:rFonts w:ascii="Times New Roman" w:hAnsi="Times New Roman" w:cs="Times New Roman"/>
          <w:bCs/>
          <w:sz w:val="24"/>
          <w:szCs w:val="24"/>
        </w:rPr>
        <w:t xml:space="preserve"> услугата</w:t>
      </w:r>
      <w:r w:rsidR="00825DB1">
        <w:rPr>
          <w:rFonts w:ascii="Times New Roman" w:hAnsi="Times New Roman" w:cs="Times New Roman"/>
          <w:bCs/>
          <w:sz w:val="24"/>
          <w:szCs w:val="24"/>
        </w:rPr>
        <w:t>.</w:t>
      </w:r>
    </w:p>
    <w:tbl>
      <w:tblPr>
        <w:tblW w:w="0" w:type="auto"/>
        <w:tblInd w:w="-5" w:type="dxa"/>
        <w:tblLook w:val="04A0" w:firstRow="1" w:lastRow="0" w:firstColumn="1" w:lastColumn="0" w:noHBand="0" w:noVBand="1"/>
      </w:tblPr>
      <w:tblGrid>
        <w:gridCol w:w="4757"/>
        <w:gridCol w:w="4644"/>
      </w:tblGrid>
      <w:tr w:rsidR="00971C14" w:rsidRPr="00315D07" w14:paraId="44E239BE" w14:textId="77777777" w:rsidTr="00971C14">
        <w:tc>
          <w:tcPr>
            <w:tcW w:w="4791" w:type="dxa"/>
            <w:tcBorders>
              <w:top w:val="single" w:sz="4" w:space="0" w:color="auto"/>
              <w:left w:val="single" w:sz="4" w:space="0" w:color="auto"/>
              <w:bottom w:val="single" w:sz="4" w:space="0" w:color="auto"/>
              <w:right w:val="single" w:sz="4" w:space="0" w:color="auto"/>
            </w:tcBorders>
          </w:tcPr>
          <w:p w14:paraId="2C9878C1"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05D430D"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2D92D4FE" w14:textId="77777777" w:rsidTr="00971C14">
        <w:tc>
          <w:tcPr>
            <w:tcW w:w="4791" w:type="dxa"/>
            <w:tcBorders>
              <w:top w:val="single" w:sz="4" w:space="0" w:color="auto"/>
              <w:left w:val="single" w:sz="4" w:space="0" w:color="auto"/>
              <w:bottom w:val="single" w:sz="4" w:space="0" w:color="auto"/>
              <w:right w:val="single" w:sz="4" w:space="0" w:color="auto"/>
            </w:tcBorders>
            <w:hideMark/>
          </w:tcPr>
          <w:p w14:paraId="35CDF6C8" w14:textId="6EB755CF" w:rsidR="005E3CBC" w:rsidRPr="00315D07" w:rsidRDefault="005E3CBC" w:rsidP="006E6D25">
            <w:pPr>
              <w:pStyle w:val="ListParagraph"/>
              <w:numPr>
                <w:ilvl w:val="0"/>
                <w:numId w:val="3"/>
              </w:numPr>
              <w:spacing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 xml:space="preserve"> Дейността на услугата се управлява от назначен от доставчика </w:t>
            </w:r>
            <w:r w:rsidR="006E6D25" w:rsidRPr="00315D07">
              <w:rPr>
                <w:rFonts w:ascii="Times New Roman" w:hAnsi="Times New Roman" w:cs="Times New Roman"/>
                <w:sz w:val="24"/>
                <w:szCs w:val="24"/>
                <w:lang w:val="bg-BG"/>
              </w:rPr>
              <w:t>управител</w:t>
            </w:r>
            <w:r w:rsidRPr="00315D07">
              <w:rPr>
                <w:rFonts w:ascii="Times New Roman" w:eastAsia="Calibri"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tcPr>
          <w:p w14:paraId="39811872"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Договор за назначаване (възлагане) на лицето, управляващо социалната услуга </w:t>
            </w:r>
          </w:p>
          <w:p w14:paraId="40879CB0" w14:textId="5327DC05" w:rsidR="005E3CBC" w:rsidRPr="006A5B08" w:rsidRDefault="005E3CBC" w:rsidP="006A5B08">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При приложимост, валидно пълномощно на ръководителя на услугата</w:t>
            </w:r>
          </w:p>
        </w:tc>
      </w:tr>
      <w:tr w:rsidR="005E3CBC" w:rsidRPr="00315D07" w14:paraId="51CE0324" w14:textId="77777777" w:rsidTr="00971C14">
        <w:tc>
          <w:tcPr>
            <w:tcW w:w="4791" w:type="dxa"/>
            <w:tcBorders>
              <w:top w:val="single" w:sz="4" w:space="0" w:color="auto"/>
              <w:left w:val="single" w:sz="4" w:space="0" w:color="auto"/>
              <w:bottom w:val="single" w:sz="4" w:space="0" w:color="auto"/>
              <w:right w:val="single" w:sz="4" w:space="0" w:color="auto"/>
            </w:tcBorders>
            <w:hideMark/>
          </w:tcPr>
          <w:p w14:paraId="7501F1EE" w14:textId="77777777" w:rsidR="005E3CBC" w:rsidRPr="00315D07"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Определени са отговорностите, нивата на взимане на решения (подчиненост) и задълженията на служителите.</w:t>
            </w:r>
          </w:p>
        </w:tc>
        <w:tc>
          <w:tcPr>
            <w:tcW w:w="4678" w:type="dxa"/>
            <w:tcBorders>
              <w:top w:val="single" w:sz="4" w:space="0" w:color="auto"/>
              <w:left w:val="single" w:sz="4" w:space="0" w:color="auto"/>
              <w:bottom w:val="single" w:sz="4" w:space="0" w:color="auto"/>
              <w:right w:val="single" w:sz="4" w:space="0" w:color="auto"/>
            </w:tcBorders>
          </w:tcPr>
          <w:p w14:paraId="66AB399C" w14:textId="1266DC84"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Длъжностни характеристики на служителите</w:t>
            </w:r>
            <w:r w:rsidR="00315D07">
              <w:rPr>
                <w:rFonts w:ascii="Times New Roman" w:hAnsi="Times New Roman" w:cs="Times New Roman"/>
                <w:sz w:val="24"/>
                <w:szCs w:val="24"/>
                <w:lang w:val="bg-BG"/>
              </w:rPr>
              <w:t xml:space="preserve"> (вкл. </w:t>
            </w:r>
            <w:proofErr w:type="spellStart"/>
            <w:r w:rsidR="00315D07">
              <w:rPr>
                <w:rFonts w:ascii="Times New Roman" w:hAnsi="Times New Roman" w:cs="Times New Roman"/>
                <w:sz w:val="24"/>
                <w:szCs w:val="24"/>
                <w:lang w:val="bg-BG"/>
              </w:rPr>
              <w:t>органограма</w:t>
            </w:r>
            <w:proofErr w:type="spellEnd"/>
            <w:r w:rsidR="00315D07">
              <w:rPr>
                <w:rFonts w:ascii="Times New Roman" w:hAnsi="Times New Roman" w:cs="Times New Roman"/>
                <w:sz w:val="24"/>
                <w:szCs w:val="24"/>
                <w:lang w:val="bg-BG"/>
              </w:rPr>
              <w:t>)</w:t>
            </w:r>
          </w:p>
        </w:tc>
      </w:tr>
    </w:tbl>
    <w:p w14:paraId="675B6460" w14:textId="77777777" w:rsidR="005E3CBC" w:rsidRPr="00315D07" w:rsidRDefault="005E3CBC" w:rsidP="005E3CBC">
      <w:pPr>
        <w:spacing w:after="0"/>
        <w:jc w:val="both"/>
        <w:rPr>
          <w:rFonts w:ascii="Times New Roman" w:hAnsi="Times New Roman" w:cs="Times New Roman"/>
          <w:b/>
          <w:bCs/>
          <w:sz w:val="24"/>
          <w:szCs w:val="24"/>
          <w:highlight w:val="yellow"/>
        </w:rPr>
      </w:pPr>
    </w:p>
    <w:p w14:paraId="3826B115" w14:textId="77777777" w:rsidR="005E3CBC" w:rsidRPr="00315D07" w:rsidRDefault="005E3CBC" w:rsidP="005E3CBC">
      <w:pPr>
        <w:jc w:val="both"/>
        <w:outlineLvl w:val="2"/>
        <w:rPr>
          <w:rFonts w:ascii="Times New Roman" w:hAnsi="Times New Roman" w:cs="Times New Roman"/>
          <w:bCs/>
          <w:sz w:val="24"/>
          <w:szCs w:val="24"/>
        </w:rPr>
      </w:pPr>
      <w:r w:rsidRPr="00315D07">
        <w:rPr>
          <w:rFonts w:ascii="Times New Roman" w:hAnsi="Times New Roman" w:cs="Times New Roman"/>
          <w:b/>
          <w:bCs/>
          <w:sz w:val="24"/>
          <w:szCs w:val="24"/>
        </w:rPr>
        <w:t xml:space="preserve">Критерий 1.3: </w:t>
      </w:r>
      <w:r w:rsidRPr="00315D07">
        <w:rPr>
          <w:rFonts w:ascii="Times New Roman" w:hAnsi="Times New Roman" w:cs="Times New Roman"/>
          <w:bCs/>
          <w:sz w:val="24"/>
          <w:szCs w:val="24"/>
        </w:rPr>
        <w:t>Доставчикът на социалната услуга прилага методи за работа, съобразени с проучени добри практики за работа с потребители.</w:t>
      </w:r>
    </w:p>
    <w:tbl>
      <w:tblPr>
        <w:tblW w:w="0" w:type="auto"/>
        <w:tblInd w:w="-5" w:type="dxa"/>
        <w:tblLook w:val="04A0" w:firstRow="1" w:lastRow="0" w:firstColumn="1" w:lastColumn="0" w:noHBand="0" w:noVBand="1"/>
      </w:tblPr>
      <w:tblGrid>
        <w:gridCol w:w="4760"/>
        <w:gridCol w:w="4641"/>
      </w:tblGrid>
      <w:tr w:rsidR="00971C14" w:rsidRPr="00315D07" w14:paraId="7B995EC4" w14:textId="77777777" w:rsidTr="00971C14">
        <w:tc>
          <w:tcPr>
            <w:tcW w:w="4791" w:type="dxa"/>
            <w:tcBorders>
              <w:top w:val="single" w:sz="4" w:space="0" w:color="auto"/>
              <w:left w:val="single" w:sz="4" w:space="0" w:color="auto"/>
              <w:bottom w:val="single" w:sz="4" w:space="0" w:color="auto"/>
              <w:right w:val="single" w:sz="4" w:space="0" w:color="auto"/>
            </w:tcBorders>
          </w:tcPr>
          <w:p w14:paraId="3F645649"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074EF854"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1EFCBE17" w14:textId="77777777" w:rsidTr="00971C14">
        <w:tc>
          <w:tcPr>
            <w:tcW w:w="4791" w:type="dxa"/>
            <w:tcBorders>
              <w:top w:val="single" w:sz="4" w:space="0" w:color="auto"/>
              <w:left w:val="single" w:sz="4" w:space="0" w:color="auto"/>
              <w:bottom w:val="single" w:sz="4" w:space="0" w:color="auto"/>
              <w:right w:val="single" w:sz="4" w:space="0" w:color="auto"/>
            </w:tcBorders>
            <w:hideMark/>
          </w:tcPr>
          <w:p w14:paraId="45D58482" w14:textId="77777777" w:rsidR="005E3CBC" w:rsidRPr="00315D07" w:rsidRDefault="005E3CBC" w:rsidP="00926447">
            <w:pPr>
              <w:pStyle w:val="ListParagraph"/>
              <w:numPr>
                <w:ilvl w:val="0"/>
                <w:numId w:val="3"/>
              </w:numPr>
              <w:spacing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 xml:space="preserve"> При възможност, установяване на методи за работа в услугата, съобразени с проучени добри практики и подходи за работа с потребители.</w:t>
            </w:r>
          </w:p>
        </w:tc>
        <w:tc>
          <w:tcPr>
            <w:tcW w:w="4678" w:type="dxa"/>
            <w:vMerge w:val="restart"/>
            <w:tcBorders>
              <w:top w:val="single" w:sz="4" w:space="0" w:color="auto"/>
              <w:left w:val="single" w:sz="4" w:space="0" w:color="auto"/>
              <w:right w:val="single" w:sz="4" w:space="0" w:color="auto"/>
            </w:tcBorders>
          </w:tcPr>
          <w:p w14:paraId="2B493A15"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 с ръководителя на услугата</w:t>
            </w:r>
          </w:p>
          <w:p w14:paraId="3345FCB7" w14:textId="77777777" w:rsidR="005E3CBC" w:rsidRPr="00315D07" w:rsidRDefault="005E3CBC" w:rsidP="005E3CBC">
            <w:pPr>
              <w:pStyle w:val="ListParagraph"/>
              <w:numPr>
                <w:ilvl w:val="0"/>
                <w:numId w:val="4"/>
              </w:numPr>
              <w:spacing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Информация, подписана от ръководителя на услугата</w:t>
            </w:r>
          </w:p>
        </w:tc>
      </w:tr>
      <w:tr w:rsidR="005E3CBC" w:rsidRPr="00315D07" w14:paraId="2C86D075" w14:textId="77777777" w:rsidTr="00971C14">
        <w:tc>
          <w:tcPr>
            <w:tcW w:w="4791" w:type="dxa"/>
            <w:tcBorders>
              <w:top w:val="single" w:sz="4" w:space="0" w:color="auto"/>
              <w:left w:val="single" w:sz="4" w:space="0" w:color="auto"/>
              <w:bottom w:val="single" w:sz="4" w:space="0" w:color="auto"/>
              <w:right w:val="single" w:sz="4" w:space="0" w:color="auto"/>
            </w:tcBorders>
          </w:tcPr>
          <w:p w14:paraId="61154861" w14:textId="77777777" w:rsidR="005E3CBC" w:rsidRPr="00315D07" w:rsidRDefault="005E3CBC" w:rsidP="00926447">
            <w:pPr>
              <w:pStyle w:val="ListParagraph"/>
              <w:numPr>
                <w:ilvl w:val="0"/>
                <w:numId w:val="3"/>
              </w:numPr>
              <w:spacing w:after="0"/>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При възможност, ръководителят на услугата посочва поне една добра практика/иновация приложена в услугата. </w:t>
            </w:r>
          </w:p>
        </w:tc>
        <w:tc>
          <w:tcPr>
            <w:tcW w:w="4678" w:type="dxa"/>
            <w:vMerge/>
            <w:tcBorders>
              <w:left w:val="single" w:sz="4" w:space="0" w:color="auto"/>
              <w:bottom w:val="single" w:sz="4" w:space="0" w:color="auto"/>
              <w:right w:val="single" w:sz="4" w:space="0" w:color="auto"/>
            </w:tcBorders>
          </w:tcPr>
          <w:p w14:paraId="08868AC8" w14:textId="77777777" w:rsidR="005E3CBC" w:rsidRPr="00315D07" w:rsidRDefault="005E3CBC" w:rsidP="00926447">
            <w:pPr>
              <w:numPr>
                <w:ilvl w:val="0"/>
                <w:numId w:val="1"/>
              </w:numPr>
              <w:jc w:val="both"/>
              <w:rPr>
                <w:rFonts w:ascii="Times New Roman" w:hAnsi="Times New Roman" w:cs="Times New Roman"/>
                <w:sz w:val="24"/>
                <w:szCs w:val="24"/>
              </w:rPr>
            </w:pPr>
          </w:p>
        </w:tc>
      </w:tr>
    </w:tbl>
    <w:p w14:paraId="4AF7DC04" w14:textId="77777777" w:rsidR="005E3CBC" w:rsidRPr="00315D07" w:rsidRDefault="005E3CBC" w:rsidP="005E3CBC">
      <w:pPr>
        <w:spacing w:after="0"/>
        <w:jc w:val="both"/>
        <w:rPr>
          <w:rFonts w:ascii="Times New Roman" w:hAnsi="Times New Roman" w:cs="Times New Roman"/>
          <w:b/>
          <w:bCs/>
          <w:sz w:val="24"/>
          <w:szCs w:val="24"/>
          <w:highlight w:val="yellow"/>
        </w:rPr>
      </w:pPr>
    </w:p>
    <w:p w14:paraId="21C0522F" w14:textId="1D2CD373"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2: Организация на дейностите</w:t>
      </w:r>
    </w:p>
    <w:p w14:paraId="6A1D888C" w14:textId="193EA31F" w:rsidR="005E3CBC" w:rsidRPr="00315D07" w:rsidRDefault="00315D07" w:rsidP="005E3CBC">
      <w:pPr>
        <w:jc w:val="both"/>
        <w:outlineLvl w:val="1"/>
        <w:rPr>
          <w:rFonts w:ascii="Times New Roman" w:hAnsi="Times New Roman" w:cs="Times New Roman"/>
          <w:bCs/>
          <w:sz w:val="24"/>
          <w:szCs w:val="24"/>
        </w:rPr>
      </w:pPr>
      <w:r w:rsidRPr="00315D07">
        <w:rPr>
          <w:rFonts w:ascii="Times New Roman" w:hAnsi="Times New Roman" w:cs="Times New Roman"/>
          <w:sz w:val="24"/>
          <w:szCs w:val="24"/>
        </w:rPr>
        <w:t>Специализираната социална услуга</w:t>
      </w:r>
      <w:r>
        <w:rPr>
          <w:rFonts w:ascii="Times New Roman" w:hAnsi="Times New Roman" w:cs="Times New Roman"/>
          <w:sz w:val="24"/>
          <w:szCs w:val="24"/>
        </w:rPr>
        <w:t xml:space="preserve"> РГЛНВ</w:t>
      </w:r>
      <w:r w:rsidR="005E3CBC" w:rsidRPr="00315D07">
        <w:rPr>
          <w:rFonts w:ascii="Times New Roman" w:hAnsi="Times New Roman" w:cs="Times New Roman"/>
          <w:bCs/>
          <w:sz w:val="24"/>
          <w:szCs w:val="24"/>
        </w:rPr>
        <w:t xml:space="preserve"> организира </w:t>
      </w:r>
      <w:r>
        <w:rPr>
          <w:rFonts w:ascii="Times New Roman" w:eastAsia="Times New Roman" w:hAnsi="Times New Roman"/>
          <w:sz w:val="24"/>
          <w:szCs w:val="24"/>
        </w:rPr>
        <w:t xml:space="preserve">ежедневието в услугата, дейностите с потребителите </w:t>
      </w:r>
      <w:r w:rsidR="005E3CBC" w:rsidRPr="00315D07">
        <w:rPr>
          <w:rFonts w:ascii="Times New Roman" w:eastAsia="Times New Roman" w:hAnsi="Times New Roman"/>
          <w:sz w:val="24"/>
          <w:szCs w:val="24"/>
        </w:rPr>
        <w:t xml:space="preserve">и работата на </w:t>
      </w:r>
      <w:r w:rsidR="007A107D" w:rsidRPr="00315D07">
        <w:rPr>
          <w:rFonts w:ascii="Times New Roman" w:eastAsia="Times New Roman" w:hAnsi="Times New Roman"/>
          <w:sz w:val="24"/>
          <w:szCs w:val="24"/>
        </w:rPr>
        <w:t>служителите</w:t>
      </w:r>
      <w:r w:rsidR="005E3CBC" w:rsidRPr="00315D07">
        <w:rPr>
          <w:rFonts w:ascii="Times New Roman" w:eastAsia="Times New Roman" w:hAnsi="Times New Roman"/>
          <w:sz w:val="24"/>
          <w:szCs w:val="24"/>
        </w:rPr>
        <w:t>, според предварително изготвени правила за организация</w:t>
      </w:r>
      <w:r w:rsidR="005E3CBC" w:rsidRPr="00315D07">
        <w:rPr>
          <w:rFonts w:ascii="Times New Roman" w:hAnsi="Times New Roman" w:cs="Times New Roman"/>
          <w:bCs/>
          <w:sz w:val="24"/>
          <w:szCs w:val="24"/>
        </w:rPr>
        <w:t xml:space="preserve">. </w:t>
      </w:r>
    </w:p>
    <w:p w14:paraId="0A0C5AE6" w14:textId="08B7AF0D" w:rsidR="005E3CBC" w:rsidRPr="00315D07" w:rsidRDefault="005E3CBC" w:rsidP="005E3CBC">
      <w:pPr>
        <w:jc w:val="both"/>
        <w:outlineLvl w:val="2"/>
        <w:rPr>
          <w:rFonts w:ascii="Times New Roman" w:hAnsi="Times New Roman"/>
          <w:sz w:val="24"/>
          <w:szCs w:val="24"/>
        </w:rPr>
      </w:pPr>
      <w:r w:rsidRPr="00315D07">
        <w:rPr>
          <w:rFonts w:ascii="Times New Roman" w:hAnsi="Times New Roman" w:cs="Times New Roman"/>
          <w:b/>
          <w:bCs/>
          <w:sz w:val="24"/>
          <w:szCs w:val="24"/>
        </w:rPr>
        <w:t>Критерий</w:t>
      </w:r>
      <w:r w:rsidRPr="00315D07">
        <w:rPr>
          <w:rFonts w:ascii="Times New Roman" w:hAnsi="Times New Roman"/>
          <w:b/>
          <w:sz w:val="24"/>
          <w:szCs w:val="24"/>
        </w:rPr>
        <w:t xml:space="preserve"> 2.1:</w:t>
      </w:r>
      <w:r w:rsidRPr="00315D07">
        <w:rPr>
          <w:rFonts w:ascii="Times New Roman" w:hAnsi="Times New Roman"/>
          <w:sz w:val="24"/>
          <w:szCs w:val="24"/>
        </w:rPr>
        <w:t xml:space="preserve"> Доставчикът </w:t>
      </w:r>
      <w:r w:rsidR="00315D07" w:rsidRPr="00315D07">
        <w:rPr>
          <w:rFonts w:ascii="Times New Roman" w:hAnsi="Times New Roman"/>
          <w:sz w:val="24"/>
          <w:szCs w:val="24"/>
        </w:rPr>
        <w:t xml:space="preserve">на социалната услуга </w:t>
      </w:r>
      <w:r w:rsidRPr="00315D07">
        <w:rPr>
          <w:rFonts w:ascii="Times New Roman" w:hAnsi="Times New Roman"/>
          <w:sz w:val="24"/>
          <w:szCs w:val="24"/>
        </w:rPr>
        <w:t xml:space="preserve">е </w:t>
      </w:r>
      <w:r w:rsidRPr="00315D07">
        <w:rPr>
          <w:rFonts w:ascii="Times New Roman" w:eastAsia="Times New Roman" w:hAnsi="Times New Roman"/>
          <w:sz w:val="24"/>
          <w:szCs w:val="24"/>
        </w:rPr>
        <w:t xml:space="preserve">организирал дейностите с всеки потребител по начин, който е съобразен с неговите потребности и желания и който отчита правата и интересите </w:t>
      </w:r>
      <w:r w:rsidR="00612B12" w:rsidRPr="00315D07">
        <w:rPr>
          <w:rFonts w:ascii="Times New Roman" w:eastAsia="Times New Roman" w:hAnsi="Times New Roman"/>
          <w:sz w:val="24"/>
          <w:szCs w:val="24"/>
        </w:rPr>
        <w:t xml:space="preserve">и </w:t>
      </w:r>
      <w:r w:rsidRPr="00315D07">
        <w:rPr>
          <w:rFonts w:ascii="Times New Roman" w:eastAsia="Times New Roman" w:hAnsi="Times New Roman"/>
          <w:sz w:val="24"/>
          <w:szCs w:val="24"/>
        </w:rPr>
        <w:t>на останалите потребители</w:t>
      </w:r>
      <w:r w:rsidRPr="00315D07">
        <w:rPr>
          <w:rFonts w:ascii="Times New Roman" w:hAnsi="Times New Roman"/>
          <w:sz w:val="24"/>
          <w:szCs w:val="24"/>
        </w:rPr>
        <w:t xml:space="preserve">. </w:t>
      </w:r>
    </w:p>
    <w:tbl>
      <w:tblPr>
        <w:tblW w:w="0" w:type="auto"/>
        <w:tblInd w:w="-5" w:type="dxa"/>
        <w:tblLook w:val="04A0" w:firstRow="1" w:lastRow="0" w:firstColumn="1" w:lastColumn="0" w:noHBand="0" w:noVBand="1"/>
      </w:tblPr>
      <w:tblGrid>
        <w:gridCol w:w="4754"/>
        <w:gridCol w:w="4647"/>
      </w:tblGrid>
      <w:tr w:rsidR="00971C14" w:rsidRPr="00315D07" w14:paraId="348184D0" w14:textId="77777777" w:rsidTr="00971C14">
        <w:tc>
          <w:tcPr>
            <w:tcW w:w="4791" w:type="dxa"/>
            <w:tcBorders>
              <w:top w:val="single" w:sz="4" w:space="0" w:color="auto"/>
              <w:left w:val="single" w:sz="4" w:space="0" w:color="auto"/>
              <w:bottom w:val="single" w:sz="4" w:space="0" w:color="auto"/>
              <w:right w:val="single" w:sz="4" w:space="0" w:color="auto"/>
            </w:tcBorders>
          </w:tcPr>
          <w:p w14:paraId="1707DC95"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23A60E5B"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792FE6" w:rsidRPr="00315D07" w14:paraId="4A1623AB" w14:textId="77777777" w:rsidTr="00971C14">
        <w:tc>
          <w:tcPr>
            <w:tcW w:w="4791" w:type="dxa"/>
            <w:tcBorders>
              <w:top w:val="single" w:sz="4" w:space="0" w:color="auto"/>
              <w:left w:val="single" w:sz="4" w:space="0" w:color="auto"/>
              <w:bottom w:val="single" w:sz="4" w:space="0" w:color="auto"/>
              <w:right w:val="single" w:sz="4" w:space="0" w:color="auto"/>
            </w:tcBorders>
          </w:tcPr>
          <w:p w14:paraId="67D0EB8A" w14:textId="1BEF3072" w:rsidR="00792FE6" w:rsidRPr="00315D07" w:rsidRDefault="00612B12" w:rsidP="00926447">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315D07">
              <w:rPr>
                <w:rFonts w:ascii="Times New Roman" w:eastAsia="Calibri" w:hAnsi="Times New Roman" w:cs="Times New Roman"/>
                <w:sz w:val="24"/>
                <w:szCs w:val="24"/>
                <w:lang w:val="bg-BG" w:eastAsia="ar-SA"/>
              </w:rPr>
              <w:t xml:space="preserve"> </w:t>
            </w:r>
            <w:r w:rsidR="00792FE6" w:rsidRPr="00315D07">
              <w:rPr>
                <w:rFonts w:ascii="Times New Roman" w:eastAsia="Calibri" w:hAnsi="Times New Roman" w:cs="Times New Roman"/>
                <w:sz w:val="24"/>
                <w:szCs w:val="24"/>
                <w:lang w:val="bg-BG" w:eastAsia="ar-SA"/>
              </w:rPr>
              <w:t xml:space="preserve">Правилата за живот на потребителите (напр. </w:t>
            </w:r>
            <w:r w:rsidR="00792FE6" w:rsidRPr="00315D07">
              <w:rPr>
                <w:rFonts w:ascii="Times New Roman" w:eastAsia="Times New Roman" w:hAnsi="Times New Roman"/>
                <w:sz w:val="24"/>
                <w:szCs w:val="24"/>
                <w:lang w:val="bg-BG"/>
              </w:rPr>
              <w:t xml:space="preserve">организация на жилищното пространство; поддържане на хигиената; приготвяне на храна; посещение на външни лица; временно отсъствие от услугата и др.) </w:t>
            </w:r>
            <w:r w:rsidR="00792FE6" w:rsidRPr="00315D07">
              <w:rPr>
                <w:rFonts w:ascii="Times New Roman" w:eastAsia="Calibri" w:hAnsi="Times New Roman" w:cs="Times New Roman"/>
                <w:sz w:val="24"/>
                <w:szCs w:val="24"/>
                <w:lang w:val="bg-BG" w:eastAsia="ar-SA"/>
              </w:rPr>
              <w:t>са в съот</w:t>
            </w:r>
            <w:r w:rsidR="004A6060" w:rsidRPr="00315D07">
              <w:rPr>
                <w:rFonts w:ascii="Times New Roman" w:eastAsia="Calibri" w:hAnsi="Times New Roman" w:cs="Times New Roman"/>
                <w:sz w:val="24"/>
                <w:szCs w:val="24"/>
                <w:lang w:val="bg-BG" w:eastAsia="ar-SA"/>
              </w:rPr>
              <w:t xml:space="preserve">ветствие с </w:t>
            </w:r>
            <w:r w:rsidR="004A6060" w:rsidRPr="00315D07">
              <w:rPr>
                <w:rFonts w:ascii="Times New Roman" w:eastAsia="Calibri" w:hAnsi="Times New Roman" w:cs="Times New Roman"/>
                <w:sz w:val="24"/>
                <w:szCs w:val="24"/>
                <w:lang w:val="bg-BG" w:eastAsia="ar-SA"/>
              </w:rPr>
              <w:lastRenderedPageBreak/>
              <w:t>Правилника за вътреш</w:t>
            </w:r>
            <w:r w:rsidR="00792FE6" w:rsidRPr="00315D07">
              <w:rPr>
                <w:rFonts w:ascii="Times New Roman" w:eastAsia="Calibri" w:hAnsi="Times New Roman" w:cs="Times New Roman"/>
                <w:sz w:val="24"/>
                <w:szCs w:val="24"/>
                <w:lang w:val="bg-BG" w:eastAsia="ar-SA"/>
              </w:rPr>
              <w:t>ния ред на услугата.</w:t>
            </w:r>
          </w:p>
        </w:tc>
        <w:tc>
          <w:tcPr>
            <w:tcW w:w="4678" w:type="dxa"/>
            <w:vMerge w:val="restart"/>
            <w:tcBorders>
              <w:top w:val="single" w:sz="4" w:space="0" w:color="auto"/>
              <w:left w:val="single" w:sz="4" w:space="0" w:color="auto"/>
              <w:right w:val="single" w:sz="4" w:space="0" w:color="auto"/>
            </w:tcBorders>
          </w:tcPr>
          <w:p w14:paraId="54E8EE04" w14:textId="77777777" w:rsidR="00792FE6" w:rsidRPr="00315D07" w:rsidRDefault="004A6060" w:rsidP="00792FE6">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Правилник за вътреш</w:t>
            </w:r>
            <w:r w:rsidR="00792FE6" w:rsidRPr="00315D07">
              <w:rPr>
                <w:rFonts w:ascii="Times New Roman" w:hAnsi="Times New Roman" w:cs="Times New Roman"/>
                <w:sz w:val="24"/>
                <w:szCs w:val="24"/>
                <w:lang w:val="bg-BG"/>
              </w:rPr>
              <w:t>ния ред, подписан от всички потребители в услугата</w:t>
            </w:r>
          </w:p>
          <w:p w14:paraId="06FFE3FA" w14:textId="77777777" w:rsidR="00792FE6" w:rsidRPr="00315D07"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Наблюдение </w:t>
            </w:r>
          </w:p>
          <w:p w14:paraId="21D99D1A" w14:textId="77777777" w:rsidR="00792FE6" w:rsidRPr="00315D07"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346CB986" w14:textId="77777777" w:rsidR="00792FE6" w:rsidRPr="00315D07"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Дневен режим</w:t>
            </w:r>
          </w:p>
        </w:tc>
      </w:tr>
      <w:tr w:rsidR="00792FE6" w:rsidRPr="00315D07" w14:paraId="1D93759B" w14:textId="77777777" w:rsidTr="00971C14">
        <w:tc>
          <w:tcPr>
            <w:tcW w:w="4791" w:type="dxa"/>
            <w:tcBorders>
              <w:top w:val="single" w:sz="4" w:space="0" w:color="auto"/>
              <w:left w:val="single" w:sz="4" w:space="0" w:color="auto"/>
              <w:bottom w:val="single" w:sz="4" w:space="0" w:color="auto"/>
              <w:right w:val="single" w:sz="4" w:space="0" w:color="auto"/>
            </w:tcBorders>
          </w:tcPr>
          <w:p w14:paraId="4E6336BB" w14:textId="4222391D" w:rsidR="00792FE6" w:rsidRPr="00315D07" w:rsidRDefault="00612B12" w:rsidP="00926447">
            <w:pPr>
              <w:pStyle w:val="ListParagraph"/>
              <w:numPr>
                <w:ilvl w:val="0"/>
                <w:numId w:val="3"/>
              </w:numPr>
              <w:spacing w:line="240" w:lineRule="auto"/>
              <w:jc w:val="both"/>
              <w:rPr>
                <w:rFonts w:ascii="Times New Roman" w:eastAsia="Calibri" w:hAnsi="Times New Roman" w:cs="Times New Roman"/>
                <w:sz w:val="24"/>
                <w:szCs w:val="24"/>
                <w:lang w:val="bg-BG" w:eastAsia="ar-SA"/>
              </w:rPr>
            </w:pPr>
            <w:r w:rsidRPr="00315D07">
              <w:rPr>
                <w:rFonts w:ascii="Times New Roman" w:hAnsi="Times New Roman" w:cs="Times New Roman"/>
                <w:sz w:val="24"/>
                <w:szCs w:val="24"/>
                <w:lang w:val="bg-BG"/>
              </w:rPr>
              <w:t xml:space="preserve"> </w:t>
            </w:r>
            <w:r w:rsidR="00792FE6" w:rsidRPr="00315D07">
              <w:rPr>
                <w:rFonts w:ascii="Times New Roman" w:hAnsi="Times New Roman" w:cs="Times New Roman"/>
                <w:sz w:val="24"/>
                <w:szCs w:val="24"/>
                <w:lang w:val="bg-BG"/>
              </w:rPr>
              <w:t>В услугата има разписан дневен режим, поставен на видно място.</w:t>
            </w:r>
          </w:p>
        </w:tc>
        <w:tc>
          <w:tcPr>
            <w:tcW w:w="4678" w:type="dxa"/>
            <w:vMerge/>
            <w:tcBorders>
              <w:left w:val="single" w:sz="4" w:space="0" w:color="auto"/>
              <w:bottom w:val="single" w:sz="4" w:space="0" w:color="auto"/>
              <w:right w:val="single" w:sz="4" w:space="0" w:color="auto"/>
            </w:tcBorders>
          </w:tcPr>
          <w:p w14:paraId="4F377515" w14:textId="77777777" w:rsidR="00792FE6" w:rsidRPr="00315D07" w:rsidRDefault="00792FE6" w:rsidP="00792FE6">
            <w:pPr>
              <w:pStyle w:val="ListParagraph"/>
              <w:numPr>
                <w:ilvl w:val="0"/>
                <w:numId w:val="4"/>
              </w:numPr>
              <w:spacing w:line="240" w:lineRule="auto"/>
              <w:jc w:val="both"/>
              <w:rPr>
                <w:rFonts w:ascii="Times New Roman" w:hAnsi="Times New Roman" w:cs="Times New Roman"/>
                <w:sz w:val="24"/>
                <w:szCs w:val="24"/>
                <w:lang w:val="bg-BG"/>
              </w:rPr>
            </w:pPr>
          </w:p>
        </w:tc>
      </w:tr>
      <w:tr w:rsidR="005E3CBC" w:rsidRPr="00315D07" w14:paraId="58E61EAA" w14:textId="77777777" w:rsidTr="00971C14">
        <w:tc>
          <w:tcPr>
            <w:tcW w:w="4791" w:type="dxa"/>
            <w:tcBorders>
              <w:top w:val="single" w:sz="4" w:space="0" w:color="auto"/>
              <w:left w:val="single" w:sz="4" w:space="0" w:color="auto"/>
              <w:bottom w:val="single" w:sz="4" w:space="0" w:color="auto"/>
              <w:right w:val="single" w:sz="4" w:space="0" w:color="auto"/>
            </w:tcBorders>
            <w:hideMark/>
          </w:tcPr>
          <w:p w14:paraId="3D138005" w14:textId="77777777" w:rsidR="005E3CBC" w:rsidRPr="00315D07" w:rsidRDefault="00792FE6" w:rsidP="00792FE6">
            <w:pPr>
              <w:pStyle w:val="ListParagraph"/>
              <w:numPr>
                <w:ilvl w:val="0"/>
                <w:numId w:val="3"/>
              </w:numPr>
              <w:spacing w:line="240" w:lineRule="auto"/>
              <w:jc w:val="both"/>
              <w:rPr>
                <w:rFonts w:ascii="Times New Roman" w:hAnsi="Times New Roman"/>
                <w:sz w:val="24"/>
                <w:szCs w:val="24"/>
                <w:lang w:val="bg-BG"/>
              </w:rPr>
            </w:pPr>
            <w:r w:rsidRPr="00315D07">
              <w:rPr>
                <w:rFonts w:ascii="Times New Roman" w:hAnsi="Times New Roman" w:cs="Times New Roman"/>
                <w:sz w:val="24"/>
                <w:szCs w:val="24"/>
                <w:lang w:val="bg-BG"/>
              </w:rPr>
              <w:t xml:space="preserve"> В услугата е създаден и функционира Съвет на потребителите.</w:t>
            </w:r>
          </w:p>
        </w:tc>
        <w:tc>
          <w:tcPr>
            <w:tcW w:w="4678" w:type="dxa"/>
            <w:tcBorders>
              <w:top w:val="single" w:sz="4" w:space="0" w:color="auto"/>
              <w:left w:val="single" w:sz="4" w:space="0" w:color="auto"/>
              <w:bottom w:val="single" w:sz="4" w:space="0" w:color="auto"/>
              <w:right w:val="single" w:sz="4" w:space="0" w:color="auto"/>
            </w:tcBorders>
          </w:tcPr>
          <w:p w14:paraId="302308F3" w14:textId="77777777" w:rsidR="005E3CBC" w:rsidRPr="00315D07" w:rsidRDefault="00792FE6"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Съответни документи/записи, свързани с работата на Съвета</w:t>
            </w:r>
          </w:p>
          <w:p w14:paraId="4B1B108B" w14:textId="77777777" w:rsidR="00792FE6" w:rsidRPr="00315D07"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68567C29" w14:textId="77777777" w:rsidR="00792FE6" w:rsidRPr="00315D07" w:rsidRDefault="00792FE6" w:rsidP="00792FE6">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bl>
    <w:p w14:paraId="0F333D92" w14:textId="77777777" w:rsidR="005E3CBC" w:rsidRPr="00315D07" w:rsidRDefault="005E3CBC" w:rsidP="005E3CBC">
      <w:pPr>
        <w:spacing w:after="0"/>
        <w:jc w:val="both"/>
        <w:rPr>
          <w:rFonts w:ascii="Times New Roman" w:hAnsi="Times New Roman"/>
          <w:sz w:val="24"/>
          <w:szCs w:val="24"/>
          <w:lang w:eastAsia="ar-SA"/>
        </w:rPr>
      </w:pPr>
    </w:p>
    <w:p w14:paraId="3BCDCD66" w14:textId="61EC3958" w:rsidR="005E3CBC" w:rsidRPr="00315D07" w:rsidRDefault="005E3CBC" w:rsidP="005E3CBC">
      <w:pPr>
        <w:jc w:val="both"/>
        <w:outlineLvl w:val="2"/>
        <w:rPr>
          <w:rFonts w:ascii="Times New Roman" w:hAnsi="Times New Roman"/>
          <w:sz w:val="24"/>
          <w:szCs w:val="24"/>
          <w:lang w:eastAsia="ar-SA"/>
        </w:rPr>
      </w:pPr>
      <w:r w:rsidRPr="00315D07">
        <w:rPr>
          <w:rFonts w:ascii="Times New Roman" w:hAnsi="Times New Roman" w:cs="Times New Roman"/>
          <w:b/>
          <w:bCs/>
          <w:sz w:val="24"/>
          <w:szCs w:val="24"/>
        </w:rPr>
        <w:t>Критерий</w:t>
      </w:r>
      <w:r w:rsidRPr="00315D07">
        <w:rPr>
          <w:rFonts w:ascii="Times New Roman" w:hAnsi="Times New Roman"/>
          <w:b/>
          <w:sz w:val="24"/>
          <w:szCs w:val="24"/>
        </w:rPr>
        <w:t xml:space="preserve"> 2.2:</w:t>
      </w:r>
      <w:r w:rsidRPr="00315D07">
        <w:rPr>
          <w:rFonts w:ascii="Times New Roman" w:hAnsi="Times New Roman"/>
          <w:sz w:val="24"/>
          <w:szCs w:val="24"/>
        </w:rPr>
        <w:t xml:space="preserve"> Доставчикът </w:t>
      </w:r>
      <w:r w:rsidR="00D51D2D" w:rsidRPr="001B619B">
        <w:rPr>
          <w:rFonts w:ascii="Times New Roman" w:hAnsi="Times New Roman" w:cs="Times New Roman"/>
          <w:sz w:val="24"/>
          <w:szCs w:val="24"/>
        </w:rPr>
        <w:t xml:space="preserve">на социалната услуга </w:t>
      </w:r>
      <w:r w:rsidRPr="00315D07">
        <w:rPr>
          <w:rFonts w:ascii="Times New Roman" w:hAnsi="Times New Roman"/>
          <w:sz w:val="24"/>
          <w:szCs w:val="24"/>
        </w:rPr>
        <w:t>осигурява н</w:t>
      </w:r>
      <w:r w:rsidRPr="00315D07">
        <w:rPr>
          <w:rFonts w:ascii="Times New Roman" w:hAnsi="Times New Roman"/>
          <w:sz w:val="24"/>
          <w:szCs w:val="24"/>
          <w:lang w:eastAsia="ar-SA"/>
        </w:rPr>
        <w:t xml:space="preserve">а потребителите среда на живот, близка до </w:t>
      </w:r>
      <w:r w:rsidR="00962219" w:rsidRPr="00315D07">
        <w:rPr>
          <w:rFonts w:ascii="Times New Roman" w:hAnsi="Times New Roman"/>
          <w:sz w:val="24"/>
          <w:szCs w:val="24"/>
          <w:lang w:eastAsia="ar-SA"/>
        </w:rPr>
        <w:t>домашната</w:t>
      </w:r>
      <w:r w:rsidRPr="00315D07">
        <w:rPr>
          <w:rFonts w:ascii="Times New Roman" w:hAnsi="Times New Roman"/>
          <w:sz w:val="24"/>
          <w:szCs w:val="24"/>
          <w:lang w:eastAsia="ar-SA"/>
        </w:rPr>
        <w:t>, в която се зачита правото им на лично пространство и уединение в условията на сигурност и зачитане на достойнството им. При възможност, потребителите</w:t>
      </w:r>
      <w:r w:rsidR="00D51D2D">
        <w:rPr>
          <w:rFonts w:ascii="Times New Roman" w:hAnsi="Times New Roman"/>
          <w:sz w:val="24"/>
          <w:szCs w:val="24"/>
          <w:lang w:eastAsia="ar-SA"/>
        </w:rPr>
        <w:t xml:space="preserve"> полагат грижи за поддържане на</w:t>
      </w:r>
      <w:r w:rsidRPr="00315D07">
        <w:rPr>
          <w:rFonts w:ascii="Times New Roman" w:hAnsi="Times New Roman"/>
          <w:sz w:val="24"/>
          <w:szCs w:val="24"/>
          <w:lang w:eastAsia="ar-SA"/>
        </w:rPr>
        <w:t xml:space="preserve"> помещенията за </w:t>
      </w:r>
      <w:r w:rsidRPr="00315D07">
        <w:rPr>
          <w:rFonts w:ascii="Times New Roman" w:eastAsia="Times New Roman" w:hAnsi="Times New Roman"/>
          <w:sz w:val="24"/>
          <w:szCs w:val="24"/>
        </w:rPr>
        <w:t>живеене</w:t>
      </w:r>
      <w:r w:rsidRPr="00315D07">
        <w:rPr>
          <w:rFonts w:ascii="Times New Roman" w:hAnsi="Times New Roman"/>
          <w:sz w:val="24"/>
          <w:szCs w:val="24"/>
          <w:lang w:eastAsia="ar-SA"/>
        </w:rPr>
        <w:t>.</w:t>
      </w:r>
    </w:p>
    <w:tbl>
      <w:tblPr>
        <w:tblW w:w="0" w:type="auto"/>
        <w:tblInd w:w="-5" w:type="dxa"/>
        <w:tblLook w:val="04A0" w:firstRow="1" w:lastRow="0" w:firstColumn="1" w:lastColumn="0" w:noHBand="0" w:noVBand="1"/>
      </w:tblPr>
      <w:tblGrid>
        <w:gridCol w:w="4759"/>
        <w:gridCol w:w="4642"/>
      </w:tblGrid>
      <w:tr w:rsidR="00971C14" w:rsidRPr="00315D07" w14:paraId="5C3F7A2A" w14:textId="77777777" w:rsidTr="00971C14">
        <w:tc>
          <w:tcPr>
            <w:tcW w:w="4791" w:type="dxa"/>
            <w:tcBorders>
              <w:top w:val="single" w:sz="4" w:space="0" w:color="auto"/>
              <w:left w:val="single" w:sz="4" w:space="0" w:color="auto"/>
              <w:bottom w:val="single" w:sz="4" w:space="0" w:color="auto"/>
              <w:right w:val="single" w:sz="4" w:space="0" w:color="auto"/>
            </w:tcBorders>
          </w:tcPr>
          <w:p w14:paraId="614DA735"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B147E55"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2E28A195" w14:textId="77777777" w:rsidTr="00971C14">
        <w:tc>
          <w:tcPr>
            <w:tcW w:w="4791" w:type="dxa"/>
            <w:tcBorders>
              <w:top w:val="single" w:sz="4" w:space="0" w:color="auto"/>
              <w:left w:val="single" w:sz="4" w:space="0" w:color="auto"/>
              <w:bottom w:val="single" w:sz="4" w:space="0" w:color="auto"/>
              <w:right w:val="single" w:sz="4" w:space="0" w:color="auto"/>
            </w:tcBorders>
            <w:hideMark/>
          </w:tcPr>
          <w:p w14:paraId="0A3E7DB2" w14:textId="77777777" w:rsidR="005E3CBC" w:rsidRPr="00315D07" w:rsidRDefault="005E3CBC" w:rsidP="00926447">
            <w:pPr>
              <w:pStyle w:val="ListParagraph"/>
              <w:numPr>
                <w:ilvl w:val="0"/>
                <w:numId w:val="3"/>
              </w:numPr>
              <w:pBdr>
                <w:top w:val="nil"/>
                <w:left w:val="nil"/>
                <w:bottom w:val="nil"/>
                <w:right w:val="nil"/>
                <w:between w:val="nil"/>
              </w:pBdr>
              <w:spacing w:before="60"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Всички потребители разполагат с лични вещи, облекло и обувки, които</w:t>
            </w:r>
            <w:r w:rsidR="0017591F" w:rsidRPr="00315D07">
              <w:rPr>
                <w:rFonts w:ascii="Times New Roman" w:eastAsia="Times New Roman" w:hAnsi="Times New Roman"/>
                <w:color w:val="000000"/>
                <w:sz w:val="24"/>
                <w:szCs w:val="24"/>
                <w:lang w:val="bg-BG"/>
              </w:rPr>
              <w:t xml:space="preserve"> се</w:t>
            </w:r>
            <w:r w:rsidRPr="00315D07">
              <w:rPr>
                <w:rFonts w:ascii="Times New Roman" w:eastAsia="Times New Roman" w:hAnsi="Times New Roman"/>
                <w:color w:val="000000"/>
                <w:sz w:val="24"/>
                <w:szCs w:val="24"/>
                <w:lang w:val="bg-BG"/>
              </w:rPr>
              <w:t xml:space="preserve">  съхраняват в определен за тях гардероб/ шкаф, до който имат непрекъснат достъп.</w:t>
            </w:r>
          </w:p>
        </w:tc>
        <w:tc>
          <w:tcPr>
            <w:tcW w:w="4678" w:type="dxa"/>
            <w:vMerge w:val="restart"/>
            <w:tcBorders>
              <w:top w:val="single" w:sz="4" w:space="0" w:color="auto"/>
              <w:left w:val="single" w:sz="4" w:space="0" w:color="auto"/>
              <w:bottom w:val="single" w:sz="4" w:space="0" w:color="auto"/>
              <w:right w:val="single" w:sz="4" w:space="0" w:color="auto"/>
            </w:tcBorders>
          </w:tcPr>
          <w:p w14:paraId="1A68C060"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w:t>
            </w:r>
          </w:p>
          <w:p w14:paraId="3FA8EAE2"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 потребители </w:t>
            </w:r>
          </w:p>
          <w:p w14:paraId="4E47A8EE"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със служители </w:t>
            </w:r>
          </w:p>
        </w:tc>
      </w:tr>
      <w:tr w:rsidR="005E3CBC" w:rsidRPr="00315D07" w14:paraId="52B41AB0" w14:textId="77777777" w:rsidTr="00971C14">
        <w:tc>
          <w:tcPr>
            <w:tcW w:w="4791" w:type="dxa"/>
            <w:tcBorders>
              <w:top w:val="single" w:sz="4" w:space="0" w:color="auto"/>
              <w:left w:val="single" w:sz="4" w:space="0" w:color="auto"/>
              <w:bottom w:val="single" w:sz="4" w:space="0" w:color="auto"/>
              <w:right w:val="single" w:sz="4" w:space="0" w:color="auto"/>
            </w:tcBorders>
          </w:tcPr>
          <w:p w14:paraId="67CB92EA" w14:textId="77777777" w:rsidR="005E3CBC" w:rsidRPr="00315D07" w:rsidRDefault="005E3CBC" w:rsidP="00926447">
            <w:pPr>
              <w:pStyle w:val="ListParagraph"/>
              <w:numPr>
                <w:ilvl w:val="0"/>
                <w:numId w:val="3"/>
              </w:numPr>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315D07">
              <w:rPr>
                <w:rFonts w:ascii="Times New Roman" w:eastAsia="Times New Roman" w:hAnsi="Times New Roman"/>
                <w:sz w:val="24"/>
                <w:szCs w:val="24"/>
                <w:lang w:val="bg-BG"/>
              </w:rPr>
              <w:t>За всеки потребител са осигурени условия за уединение (за къпане, обличане, личен тоалет, конфиденциален разговор и др.), при гарантиране на защита от посегателство над потребителите.</w:t>
            </w:r>
          </w:p>
        </w:tc>
        <w:tc>
          <w:tcPr>
            <w:tcW w:w="4678" w:type="dxa"/>
            <w:vMerge/>
            <w:tcBorders>
              <w:top w:val="single" w:sz="4" w:space="0" w:color="auto"/>
              <w:left w:val="single" w:sz="4" w:space="0" w:color="auto"/>
              <w:bottom w:val="single" w:sz="4" w:space="0" w:color="auto"/>
              <w:right w:val="single" w:sz="4" w:space="0" w:color="auto"/>
            </w:tcBorders>
          </w:tcPr>
          <w:p w14:paraId="07D00748" w14:textId="77777777" w:rsidR="005E3CBC" w:rsidRPr="00315D07" w:rsidRDefault="005E3CBC" w:rsidP="005E3CBC">
            <w:pPr>
              <w:pStyle w:val="ListParagraph"/>
              <w:numPr>
                <w:ilvl w:val="0"/>
                <w:numId w:val="4"/>
              </w:numPr>
              <w:spacing w:after="0" w:line="240" w:lineRule="auto"/>
              <w:jc w:val="both"/>
              <w:rPr>
                <w:rFonts w:ascii="Times New Roman" w:eastAsia="Calibri" w:hAnsi="Times New Roman" w:cs="Times New Roman"/>
                <w:sz w:val="24"/>
                <w:szCs w:val="24"/>
                <w:lang w:val="bg-BG"/>
              </w:rPr>
            </w:pPr>
          </w:p>
        </w:tc>
      </w:tr>
      <w:tr w:rsidR="005E3CBC" w:rsidRPr="00315D07" w14:paraId="4CBFE76F" w14:textId="77777777" w:rsidTr="00971C14">
        <w:tc>
          <w:tcPr>
            <w:tcW w:w="4791" w:type="dxa"/>
            <w:tcBorders>
              <w:top w:val="single" w:sz="4" w:space="0" w:color="auto"/>
              <w:left w:val="single" w:sz="4" w:space="0" w:color="auto"/>
              <w:bottom w:val="single" w:sz="4" w:space="0" w:color="auto"/>
              <w:right w:val="single" w:sz="4" w:space="0" w:color="auto"/>
            </w:tcBorders>
          </w:tcPr>
          <w:p w14:paraId="6270C15B" w14:textId="77777777" w:rsidR="005E3CBC" w:rsidRPr="00315D07" w:rsidRDefault="005E3CBC" w:rsidP="00926447">
            <w:pPr>
              <w:pStyle w:val="ListParagraph"/>
              <w:numPr>
                <w:ilvl w:val="0"/>
                <w:numId w:val="3"/>
              </w:numPr>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При приложимост, интервюираните потребители споделят за тяхното участие в поддържане на хигиената (и др. дейности) за поддържане на средата. </w:t>
            </w:r>
          </w:p>
        </w:tc>
        <w:tc>
          <w:tcPr>
            <w:tcW w:w="4678" w:type="dxa"/>
            <w:tcBorders>
              <w:top w:val="single" w:sz="4" w:space="0" w:color="auto"/>
              <w:left w:val="single" w:sz="4" w:space="0" w:color="auto"/>
              <w:bottom w:val="single" w:sz="4" w:space="0" w:color="auto"/>
              <w:right w:val="single" w:sz="4" w:space="0" w:color="auto"/>
            </w:tcBorders>
          </w:tcPr>
          <w:p w14:paraId="1AB69DB9" w14:textId="77777777" w:rsidR="00792FE6" w:rsidRPr="00315D07"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w:t>
            </w:r>
          </w:p>
          <w:p w14:paraId="6ACD77A1" w14:textId="77777777" w:rsidR="00792FE6" w:rsidRPr="00315D07" w:rsidRDefault="00792FE6" w:rsidP="00792FE6">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 потребители </w:t>
            </w:r>
          </w:p>
          <w:p w14:paraId="677348E2" w14:textId="77777777" w:rsidR="005E3CBC" w:rsidRPr="00315D07" w:rsidRDefault="00792FE6" w:rsidP="00792FE6">
            <w:pPr>
              <w:pStyle w:val="ListParagraph"/>
              <w:numPr>
                <w:ilvl w:val="0"/>
                <w:numId w:val="4"/>
              </w:numPr>
              <w:spacing w:after="0"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bl>
    <w:p w14:paraId="791E6549" w14:textId="77777777" w:rsidR="005E3CBC" w:rsidRPr="00315D07" w:rsidRDefault="005E3CBC" w:rsidP="005E3CBC">
      <w:pPr>
        <w:spacing w:after="0"/>
        <w:jc w:val="both"/>
        <w:rPr>
          <w:rFonts w:ascii="Times New Roman" w:hAnsi="Times New Roman" w:cs="Times New Roman"/>
          <w:b/>
          <w:bCs/>
          <w:sz w:val="24"/>
          <w:szCs w:val="24"/>
        </w:rPr>
      </w:pPr>
    </w:p>
    <w:p w14:paraId="1E20AB2A" w14:textId="77777777" w:rsidR="005E3CBC" w:rsidRPr="00315D07" w:rsidRDefault="005E3CBC" w:rsidP="00D51D2D">
      <w:pPr>
        <w:spacing w:line="264" w:lineRule="auto"/>
        <w:jc w:val="both"/>
        <w:outlineLvl w:val="2"/>
        <w:rPr>
          <w:rFonts w:ascii="Times New Roman" w:eastAsia="Calibri" w:hAnsi="Times New Roman" w:cs="Times New Roman"/>
          <w:bCs/>
          <w:sz w:val="24"/>
          <w:szCs w:val="24"/>
        </w:rPr>
      </w:pPr>
      <w:bookmarkStart w:id="0" w:name="_Toc86233622"/>
      <w:r w:rsidRPr="00315D07">
        <w:rPr>
          <w:rFonts w:ascii="Times New Roman" w:eastAsia="Calibri" w:hAnsi="Times New Roman" w:cs="Times New Roman"/>
          <w:b/>
          <w:bCs/>
          <w:sz w:val="24"/>
          <w:szCs w:val="24"/>
        </w:rPr>
        <w:t>Критерий</w:t>
      </w:r>
      <w:r w:rsidRPr="00315D07">
        <w:rPr>
          <w:rFonts w:ascii="Times New Roman" w:eastAsia="Calibri" w:hAnsi="Times New Roman" w:cs="Times New Roman"/>
          <w:b/>
          <w:sz w:val="24"/>
          <w:szCs w:val="24"/>
        </w:rPr>
        <w:t xml:space="preserve"> 2.3: </w:t>
      </w:r>
      <w:r w:rsidRPr="00315D07">
        <w:rPr>
          <w:rFonts w:ascii="Times New Roman" w:eastAsia="Calibri" w:hAnsi="Times New Roman" w:cs="Times New Roman"/>
          <w:bCs/>
          <w:sz w:val="24"/>
          <w:szCs w:val="24"/>
        </w:rPr>
        <w:t xml:space="preserve">Доставчикът осигурява единен подход в работата с </w:t>
      </w:r>
      <w:r w:rsidRPr="00315D07">
        <w:rPr>
          <w:rFonts w:ascii="Times New Roman" w:eastAsia="Calibri" w:hAnsi="Times New Roman" w:cs="Times New Roman"/>
          <w:sz w:val="24"/>
          <w:szCs w:val="24"/>
        </w:rPr>
        <w:t xml:space="preserve">потребителите </w:t>
      </w:r>
      <w:r w:rsidRPr="00315D07">
        <w:rPr>
          <w:rFonts w:ascii="Times New Roman" w:eastAsia="Calibri" w:hAnsi="Times New Roman" w:cs="Times New Roman"/>
          <w:bCs/>
          <w:sz w:val="24"/>
          <w:szCs w:val="24"/>
        </w:rPr>
        <w:t>в резидентната услуга.</w:t>
      </w:r>
      <w:bookmarkEnd w:id="0"/>
    </w:p>
    <w:tbl>
      <w:tblPr>
        <w:tblStyle w:val="TableGrid"/>
        <w:tblW w:w="0" w:type="auto"/>
        <w:tblInd w:w="-5" w:type="dxa"/>
        <w:tblLook w:val="04A0" w:firstRow="1" w:lastRow="0" w:firstColumn="1" w:lastColumn="0" w:noHBand="0" w:noVBand="1"/>
      </w:tblPr>
      <w:tblGrid>
        <w:gridCol w:w="4757"/>
        <w:gridCol w:w="4644"/>
      </w:tblGrid>
      <w:tr w:rsidR="00971C14" w:rsidRPr="00315D07" w14:paraId="7079CFA6" w14:textId="77777777" w:rsidTr="00971C14">
        <w:tc>
          <w:tcPr>
            <w:tcW w:w="4791" w:type="dxa"/>
          </w:tcPr>
          <w:p w14:paraId="665337A8" w14:textId="77777777" w:rsidR="00971C14" w:rsidRPr="00315D07" w:rsidRDefault="00971C14"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Индикатор</w:t>
            </w:r>
          </w:p>
        </w:tc>
        <w:tc>
          <w:tcPr>
            <w:tcW w:w="4678" w:type="dxa"/>
          </w:tcPr>
          <w:p w14:paraId="218B1A39" w14:textId="77777777" w:rsidR="00971C14" w:rsidRPr="00315D07" w:rsidRDefault="00971C14"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Източник на информация</w:t>
            </w:r>
          </w:p>
        </w:tc>
      </w:tr>
      <w:tr w:rsidR="005E3CBC" w:rsidRPr="00315D07" w14:paraId="7E963C50" w14:textId="77777777" w:rsidTr="00971C14">
        <w:tc>
          <w:tcPr>
            <w:tcW w:w="4791" w:type="dxa"/>
            <w:tcBorders>
              <w:top w:val="single" w:sz="4" w:space="0" w:color="auto"/>
              <w:left w:val="single" w:sz="4" w:space="0" w:color="auto"/>
              <w:bottom w:val="single" w:sz="4" w:space="0" w:color="auto"/>
              <w:right w:val="single" w:sz="4" w:space="0" w:color="auto"/>
            </w:tcBorders>
          </w:tcPr>
          <w:p w14:paraId="0C20166F" w14:textId="77777777" w:rsidR="005E3CBC" w:rsidRPr="00315D07" w:rsidRDefault="005E3CBC" w:rsidP="005E3CBC">
            <w:pPr>
              <w:numPr>
                <w:ilvl w:val="0"/>
                <w:numId w:val="3"/>
              </w:numPr>
              <w:spacing w:after="0" w:line="240" w:lineRule="auto"/>
              <w:jc w:val="both"/>
              <w:rPr>
                <w:rFonts w:ascii="Times New Roman" w:eastAsia="Calibri" w:hAnsi="Times New Roman" w:cs="Times New Roman"/>
                <w:sz w:val="24"/>
                <w:szCs w:val="24"/>
                <w:lang w:val="bg-BG" w:eastAsia="ar-SA"/>
              </w:rPr>
            </w:pPr>
            <w:r w:rsidRPr="00315D07">
              <w:rPr>
                <w:rFonts w:ascii="Times New Roman" w:eastAsia="Calibri" w:hAnsi="Times New Roman" w:cs="Times New Roman"/>
                <w:sz w:val="24"/>
                <w:szCs w:val="24"/>
                <w:lang w:val="bg-BG" w:eastAsia="ar-SA"/>
              </w:rPr>
              <w:t xml:space="preserve"> Всички служители имат споделено разбиране за </w:t>
            </w:r>
            <w:r w:rsidR="00B36ACF" w:rsidRPr="00315D07">
              <w:rPr>
                <w:rFonts w:ascii="Times New Roman" w:eastAsia="Calibri" w:hAnsi="Times New Roman" w:cs="Times New Roman"/>
                <w:sz w:val="24"/>
                <w:szCs w:val="24"/>
                <w:lang w:val="bg-BG" w:eastAsia="ar-SA"/>
              </w:rPr>
              <w:t>индивидуалните</w:t>
            </w:r>
            <w:r w:rsidRPr="00315D07">
              <w:rPr>
                <w:rFonts w:ascii="Times New Roman" w:eastAsia="Calibri" w:hAnsi="Times New Roman" w:cs="Times New Roman"/>
                <w:sz w:val="24"/>
                <w:szCs w:val="24"/>
                <w:lang w:val="bg-BG" w:eastAsia="ar-SA"/>
              </w:rPr>
              <w:t xml:space="preserve"> нужди на всеки </w:t>
            </w:r>
            <w:r w:rsidRPr="00315D07">
              <w:rPr>
                <w:rFonts w:ascii="Times New Roman" w:eastAsia="Calibri" w:hAnsi="Times New Roman" w:cs="Times New Roman"/>
                <w:sz w:val="24"/>
                <w:szCs w:val="24"/>
                <w:lang w:val="bg-BG"/>
              </w:rPr>
              <w:t>потребител</w:t>
            </w:r>
            <w:r w:rsidRPr="00315D07">
              <w:rPr>
                <w:rFonts w:ascii="Times New Roman" w:eastAsia="Calibri" w:hAnsi="Times New Roman" w:cs="Times New Roman"/>
                <w:sz w:val="24"/>
                <w:szCs w:val="24"/>
                <w:lang w:val="bg-BG" w:eastAsia="ar-SA"/>
              </w:rPr>
              <w:t xml:space="preserve">, поставената цел в </w:t>
            </w:r>
            <w:r w:rsidR="00B36ACF" w:rsidRPr="00315D07">
              <w:rPr>
                <w:rFonts w:ascii="Times New Roman" w:eastAsia="Calibri" w:hAnsi="Times New Roman" w:cs="Times New Roman"/>
                <w:sz w:val="24"/>
                <w:szCs w:val="24"/>
                <w:lang w:val="bg-BG" w:eastAsia="ar-SA"/>
              </w:rPr>
              <w:t>индивидуалния</w:t>
            </w:r>
            <w:r w:rsidRPr="00315D07">
              <w:rPr>
                <w:rFonts w:ascii="Times New Roman" w:eastAsia="Calibri" w:hAnsi="Times New Roman" w:cs="Times New Roman"/>
                <w:sz w:val="24"/>
                <w:szCs w:val="24"/>
                <w:lang w:val="bg-BG" w:eastAsia="ar-SA"/>
              </w:rPr>
              <w:t xml:space="preserve"> план и методите за постигането им.</w:t>
            </w:r>
          </w:p>
        </w:tc>
        <w:tc>
          <w:tcPr>
            <w:tcW w:w="4678" w:type="dxa"/>
            <w:vMerge w:val="restart"/>
            <w:tcBorders>
              <w:top w:val="single" w:sz="4" w:space="0" w:color="auto"/>
              <w:left w:val="single" w:sz="4" w:space="0" w:color="auto"/>
              <w:right w:val="single" w:sz="4" w:space="0" w:color="auto"/>
            </w:tcBorders>
          </w:tcPr>
          <w:p w14:paraId="46094F01" w14:textId="77777777" w:rsidR="005E3CBC" w:rsidRPr="00315D07"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Индивидуални планове на потребителите</w:t>
            </w:r>
          </w:p>
          <w:p w14:paraId="6E28B96B" w14:textId="77777777" w:rsidR="005E3CBC" w:rsidRPr="00315D07"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Интервюта с потребители</w:t>
            </w:r>
          </w:p>
          <w:p w14:paraId="2B5E38D4" w14:textId="77777777" w:rsidR="005E3CBC" w:rsidRPr="00315D07"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Интервюта със служители</w:t>
            </w:r>
          </w:p>
          <w:p w14:paraId="58B6F9B3" w14:textId="77777777" w:rsidR="005E3CBC" w:rsidRPr="00315D07"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Програма за дейността на услугата</w:t>
            </w:r>
          </w:p>
        </w:tc>
      </w:tr>
      <w:tr w:rsidR="005E3CBC" w:rsidRPr="00315D07" w14:paraId="77C8CC61" w14:textId="77777777" w:rsidTr="00971C14">
        <w:tc>
          <w:tcPr>
            <w:tcW w:w="4791" w:type="dxa"/>
            <w:tcBorders>
              <w:top w:val="single" w:sz="4" w:space="0" w:color="auto"/>
              <w:left w:val="single" w:sz="4" w:space="0" w:color="auto"/>
              <w:bottom w:val="single" w:sz="4" w:space="0" w:color="auto"/>
              <w:right w:val="single" w:sz="4" w:space="0" w:color="auto"/>
            </w:tcBorders>
            <w:hideMark/>
          </w:tcPr>
          <w:p w14:paraId="6494C5AB" w14:textId="57AF32DD" w:rsidR="005E3CBC" w:rsidRPr="00315D07" w:rsidRDefault="005E3CBC" w:rsidP="005E3CBC">
            <w:pPr>
              <w:numPr>
                <w:ilvl w:val="0"/>
                <w:numId w:val="3"/>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eastAsia="ar-SA"/>
              </w:rPr>
              <w:t xml:space="preserve"> В услугата има форми на съвместно обсъждане между служители и </w:t>
            </w:r>
            <w:r w:rsidRPr="00315D07">
              <w:rPr>
                <w:rFonts w:ascii="Times New Roman" w:eastAsia="Calibri" w:hAnsi="Times New Roman" w:cs="Times New Roman"/>
                <w:sz w:val="24"/>
                <w:szCs w:val="24"/>
                <w:lang w:val="bg-BG"/>
              </w:rPr>
              <w:t xml:space="preserve">потребители </w:t>
            </w:r>
            <w:r w:rsidRPr="00315D07">
              <w:rPr>
                <w:rFonts w:ascii="Times New Roman" w:eastAsia="Calibri" w:hAnsi="Times New Roman" w:cs="Times New Roman"/>
                <w:sz w:val="24"/>
                <w:szCs w:val="24"/>
                <w:lang w:val="bg-BG" w:eastAsia="ar-SA"/>
              </w:rPr>
              <w:t xml:space="preserve">(напр. общи събрания, специално време за среща на </w:t>
            </w:r>
            <w:r w:rsidRPr="00315D07">
              <w:rPr>
                <w:rFonts w:ascii="Times New Roman" w:eastAsia="Calibri" w:hAnsi="Times New Roman" w:cs="Times New Roman"/>
                <w:sz w:val="24"/>
                <w:szCs w:val="24"/>
                <w:lang w:val="bg-BG"/>
              </w:rPr>
              <w:t xml:space="preserve">потребител </w:t>
            </w:r>
            <w:r w:rsidRPr="00315D07">
              <w:rPr>
                <w:rFonts w:ascii="Times New Roman" w:eastAsia="Calibri" w:hAnsi="Times New Roman" w:cs="Times New Roman"/>
                <w:sz w:val="24"/>
                <w:szCs w:val="24"/>
                <w:lang w:val="bg-BG" w:eastAsia="ar-SA"/>
              </w:rPr>
              <w:t>с п</w:t>
            </w:r>
            <w:r w:rsidR="005B03CF" w:rsidRPr="00315D07">
              <w:rPr>
                <w:rFonts w:ascii="Times New Roman" w:eastAsia="Calibri" w:hAnsi="Times New Roman" w:cs="Times New Roman"/>
                <w:sz w:val="24"/>
                <w:szCs w:val="24"/>
                <w:lang w:val="bg-BG" w:eastAsia="ar-SA"/>
              </w:rPr>
              <w:t>редставител на ръководството и д</w:t>
            </w:r>
            <w:r w:rsidRPr="00315D07">
              <w:rPr>
                <w:rFonts w:ascii="Times New Roman" w:eastAsia="Calibri" w:hAnsi="Times New Roman" w:cs="Times New Roman"/>
                <w:sz w:val="24"/>
                <w:szCs w:val="24"/>
                <w:lang w:val="bg-BG" w:eastAsia="ar-SA"/>
              </w:rPr>
              <w:t>р.)</w:t>
            </w:r>
            <w:r w:rsidR="005B03CF" w:rsidRPr="00315D07">
              <w:rPr>
                <w:rFonts w:ascii="Times New Roman" w:eastAsia="Calibri" w:hAnsi="Times New Roman" w:cs="Times New Roman"/>
                <w:sz w:val="24"/>
                <w:szCs w:val="24"/>
                <w:lang w:val="bg-BG" w:eastAsia="ar-SA"/>
              </w:rPr>
              <w:t>.</w:t>
            </w:r>
          </w:p>
        </w:tc>
        <w:tc>
          <w:tcPr>
            <w:tcW w:w="4678" w:type="dxa"/>
            <w:vMerge/>
            <w:tcBorders>
              <w:left w:val="single" w:sz="4" w:space="0" w:color="auto"/>
              <w:right w:val="single" w:sz="4" w:space="0" w:color="auto"/>
            </w:tcBorders>
          </w:tcPr>
          <w:p w14:paraId="3A700DA8" w14:textId="77777777" w:rsidR="005E3CBC" w:rsidRPr="00315D07" w:rsidRDefault="005E3CBC" w:rsidP="005E3CBC">
            <w:pPr>
              <w:numPr>
                <w:ilvl w:val="0"/>
                <w:numId w:val="1"/>
              </w:numPr>
              <w:spacing w:after="0" w:line="240" w:lineRule="auto"/>
              <w:jc w:val="both"/>
              <w:rPr>
                <w:rFonts w:ascii="Times New Roman" w:eastAsia="Calibri" w:hAnsi="Times New Roman" w:cs="Times New Roman"/>
                <w:sz w:val="24"/>
                <w:szCs w:val="24"/>
                <w:lang w:val="bg-BG"/>
              </w:rPr>
            </w:pPr>
          </w:p>
        </w:tc>
      </w:tr>
      <w:tr w:rsidR="005E3CBC" w:rsidRPr="00315D07" w14:paraId="429764C3" w14:textId="77777777" w:rsidTr="00971C14">
        <w:tc>
          <w:tcPr>
            <w:tcW w:w="4791" w:type="dxa"/>
            <w:tcBorders>
              <w:top w:val="single" w:sz="4" w:space="0" w:color="auto"/>
              <w:left w:val="single" w:sz="4" w:space="0" w:color="auto"/>
              <w:bottom w:val="single" w:sz="4" w:space="0" w:color="auto"/>
              <w:right w:val="single" w:sz="4" w:space="0" w:color="auto"/>
            </w:tcBorders>
          </w:tcPr>
          <w:p w14:paraId="6D55AA15" w14:textId="77777777" w:rsidR="005E3CBC" w:rsidRPr="00315D07" w:rsidRDefault="005E3CBC" w:rsidP="005E3CBC">
            <w:pPr>
              <w:numPr>
                <w:ilvl w:val="0"/>
                <w:numId w:val="3"/>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eastAsia="ar-SA"/>
              </w:rPr>
              <w:t xml:space="preserve"> </w:t>
            </w:r>
            <w:r w:rsidRPr="00315D07">
              <w:rPr>
                <w:rFonts w:ascii="Times New Roman" w:eastAsia="Calibri" w:hAnsi="Times New Roman" w:cs="Times New Roman"/>
                <w:sz w:val="24"/>
                <w:szCs w:val="24"/>
                <w:lang w:val="bg-BG"/>
              </w:rPr>
              <w:t xml:space="preserve">В услугата се провеждат ежемесечни екипни срещи за обсъждане на работата с потребителите, организацията на </w:t>
            </w:r>
            <w:r w:rsidRPr="00315D07">
              <w:rPr>
                <w:rFonts w:ascii="Times New Roman" w:eastAsia="Calibri" w:hAnsi="Times New Roman" w:cs="Times New Roman"/>
                <w:sz w:val="24"/>
                <w:szCs w:val="24"/>
                <w:lang w:val="bg-BG"/>
              </w:rPr>
              <w:lastRenderedPageBreak/>
              <w:t>предоставяне на услугите, планиране на дейностите в оперативен порядък.</w:t>
            </w:r>
          </w:p>
        </w:tc>
        <w:tc>
          <w:tcPr>
            <w:tcW w:w="4678" w:type="dxa"/>
            <w:tcBorders>
              <w:left w:val="single" w:sz="4" w:space="0" w:color="auto"/>
              <w:bottom w:val="single" w:sz="4" w:space="0" w:color="auto"/>
              <w:right w:val="single" w:sz="4" w:space="0" w:color="auto"/>
            </w:tcBorders>
          </w:tcPr>
          <w:p w14:paraId="0A6AE9C8" w14:textId="77777777" w:rsidR="005E3CBC" w:rsidRPr="00315D07" w:rsidRDefault="005E3CBC" w:rsidP="005E3CBC">
            <w:pPr>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lastRenderedPageBreak/>
              <w:t>Интервюта със служители</w:t>
            </w:r>
          </w:p>
        </w:tc>
      </w:tr>
    </w:tbl>
    <w:p w14:paraId="45017524" w14:textId="77777777" w:rsidR="005E3CBC" w:rsidRPr="00315D07" w:rsidRDefault="005E3CBC" w:rsidP="005E3CBC">
      <w:pPr>
        <w:spacing w:after="0"/>
        <w:jc w:val="both"/>
        <w:rPr>
          <w:rFonts w:ascii="Times New Roman" w:hAnsi="Times New Roman" w:cs="Times New Roman"/>
          <w:b/>
          <w:bCs/>
          <w:sz w:val="24"/>
          <w:szCs w:val="24"/>
        </w:rPr>
      </w:pPr>
      <w:bookmarkStart w:id="1" w:name="_Toc86233713"/>
    </w:p>
    <w:p w14:paraId="63F7B9EC" w14:textId="19E22E3A"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w:t>
      </w:r>
      <w:r w:rsidRPr="00315D07">
        <w:rPr>
          <w:rFonts w:ascii="Times New Roman" w:hAnsi="Times New Roman"/>
          <w:b/>
          <w:sz w:val="24"/>
          <w:szCs w:val="24"/>
        </w:rPr>
        <w:t xml:space="preserve"> 2.4:</w:t>
      </w:r>
      <w:r w:rsidRPr="00315D07">
        <w:rPr>
          <w:rFonts w:ascii="Times New Roman" w:hAnsi="Times New Roman"/>
          <w:bCs/>
          <w:sz w:val="24"/>
          <w:szCs w:val="24"/>
        </w:rPr>
        <w:t xml:space="preserve"> Доставчикът </w:t>
      </w:r>
      <w:r w:rsidR="00D51D2D" w:rsidRPr="001B619B">
        <w:rPr>
          <w:rFonts w:ascii="Times New Roman" w:hAnsi="Times New Roman" w:cs="Times New Roman"/>
          <w:sz w:val="24"/>
          <w:szCs w:val="24"/>
        </w:rPr>
        <w:t xml:space="preserve">на социалната услуга </w:t>
      </w:r>
      <w:r w:rsidRPr="00315D07">
        <w:rPr>
          <w:rFonts w:ascii="Times New Roman" w:hAnsi="Times New Roman" w:cs="Times New Roman"/>
          <w:sz w:val="24"/>
          <w:szCs w:val="24"/>
        </w:rPr>
        <w:t>организира 24-часова грижа и подкрепа на потребителите.</w:t>
      </w:r>
      <w:bookmarkEnd w:id="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7"/>
        <w:gridCol w:w="4644"/>
      </w:tblGrid>
      <w:tr w:rsidR="00971C14" w:rsidRPr="00315D07" w14:paraId="02CB82F9" w14:textId="77777777" w:rsidTr="0056180F">
        <w:tc>
          <w:tcPr>
            <w:tcW w:w="4791" w:type="dxa"/>
          </w:tcPr>
          <w:p w14:paraId="31A47664"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Pr>
          <w:p w14:paraId="0D5EA423"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5A37DAA3" w14:textId="77777777" w:rsidTr="0056180F">
        <w:tc>
          <w:tcPr>
            <w:tcW w:w="4791" w:type="dxa"/>
            <w:hideMark/>
          </w:tcPr>
          <w:p w14:paraId="546C3D08" w14:textId="37A2C990" w:rsidR="005E3CBC" w:rsidRPr="00315D07"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eastAsia="ar-SA"/>
              </w:rPr>
              <w:t xml:space="preserve"> </w:t>
            </w:r>
            <w:r w:rsidRPr="00315D07">
              <w:rPr>
                <w:rFonts w:ascii="Times New Roman" w:hAnsi="Times New Roman"/>
                <w:sz w:val="24"/>
                <w:szCs w:val="24"/>
                <w:lang w:val="bg-BG" w:eastAsia="ar-SA"/>
              </w:rPr>
              <w:t xml:space="preserve">Във всеки момент на денонощието са осигурени достатъчно на брой и </w:t>
            </w:r>
            <w:r w:rsidR="00612B12" w:rsidRPr="00315D07">
              <w:rPr>
                <w:rFonts w:ascii="Times New Roman" w:hAnsi="Times New Roman"/>
                <w:sz w:val="24"/>
                <w:szCs w:val="24"/>
                <w:lang w:val="bg-BG" w:eastAsia="ar-SA"/>
              </w:rPr>
              <w:t xml:space="preserve">по </w:t>
            </w:r>
            <w:r w:rsidRPr="00315D07">
              <w:rPr>
                <w:rFonts w:ascii="Times New Roman" w:hAnsi="Times New Roman"/>
                <w:sz w:val="24"/>
                <w:szCs w:val="24"/>
                <w:lang w:val="bg-BG" w:eastAsia="ar-SA"/>
              </w:rPr>
              <w:t>състав служители</w:t>
            </w:r>
            <w:r w:rsidRPr="00315D07">
              <w:rPr>
                <w:rFonts w:ascii="Times New Roman" w:eastAsia="Calibri" w:hAnsi="Times New Roman" w:cs="Times New Roman"/>
                <w:sz w:val="24"/>
                <w:szCs w:val="24"/>
                <w:lang w:val="bg-BG" w:eastAsia="ar-SA"/>
              </w:rPr>
              <w:t>.</w:t>
            </w:r>
          </w:p>
        </w:tc>
        <w:tc>
          <w:tcPr>
            <w:tcW w:w="4678" w:type="dxa"/>
            <w:vMerge w:val="restart"/>
          </w:tcPr>
          <w:p w14:paraId="576E4D0D" w14:textId="77777777" w:rsidR="005E3CBC" w:rsidRPr="00315D07" w:rsidRDefault="005E3CBC" w:rsidP="00926447">
            <w:pPr>
              <w:numPr>
                <w:ilvl w:val="0"/>
                <w:numId w:val="1"/>
              </w:numPr>
              <w:spacing w:after="0" w:line="240" w:lineRule="auto"/>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 xml:space="preserve">Одобрен месечен график </w:t>
            </w:r>
          </w:p>
          <w:p w14:paraId="3D8EC0D7" w14:textId="77777777" w:rsidR="005E3CBC" w:rsidRPr="00315D07" w:rsidRDefault="005E3CBC" w:rsidP="00926447">
            <w:pPr>
              <w:numPr>
                <w:ilvl w:val="0"/>
                <w:numId w:val="1"/>
              </w:numPr>
              <w:spacing w:after="0" w:line="240" w:lineRule="auto"/>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Наблюдение</w:t>
            </w:r>
          </w:p>
          <w:p w14:paraId="2888DF22" w14:textId="77777777" w:rsidR="005E3CBC" w:rsidRPr="00315D07" w:rsidRDefault="005E3CBC" w:rsidP="00926447">
            <w:pPr>
              <w:numPr>
                <w:ilvl w:val="0"/>
                <w:numId w:val="1"/>
              </w:numPr>
              <w:spacing w:after="0" w:line="240" w:lineRule="auto"/>
              <w:jc w:val="both"/>
              <w:rPr>
                <w:rFonts w:ascii="Times New Roman" w:eastAsia="Calibri" w:hAnsi="Times New Roman" w:cs="Times New Roman"/>
                <w:sz w:val="24"/>
                <w:szCs w:val="24"/>
              </w:rPr>
            </w:pPr>
            <w:proofErr w:type="spellStart"/>
            <w:r w:rsidRPr="00315D07">
              <w:rPr>
                <w:rFonts w:ascii="Times New Roman" w:eastAsia="Calibri" w:hAnsi="Times New Roman" w:cs="Times New Roman"/>
                <w:sz w:val="24"/>
                <w:szCs w:val="24"/>
              </w:rPr>
              <w:t>Рапортна</w:t>
            </w:r>
            <w:proofErr w:type="spellEnd"/>
            <w:r w:rsidRPr="00315D07">
              <w:rPr>
                <w:rFonts w:ascii="Times New Roman" w:eastAsia="Calibri" w:hAnsi="Times New Roman" w:cs="Times New Roman"/>
                <w:sz w:val="24"/>
                <w:szCs w:val="24"/>
              </w:rPr>
              <w:t xml:space="preserve"> книга</w:t>
            </w:r>
          </w:p>
          <w:p w14:paraId="25E4EBD4" w14:textId="77777777" w:rsidR="005E3CBC" w:rsidRPr="00315D07" w:rsidRDefault="005E3CBC" w:rsidP="00926447">
            <w:pPr>
              <w:numPr>
                <w:ilvl w:val="0"/>
                <w:numId w:val="1"/>
              </w:numPr>
              <w:spacing w:after="0" w:line="240" w:lineRule="auto"/>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Интервюта със служители</w:t>
            </w:r>
          </w:p>
        </w:tc>
      </w:tr>
      <w:tr w:rsidR="005E3CBC" w:rsidRPr="00315D07" w14:paraId="48FE0994" w14:textId="77777777" w:rsidTr="0056180F">
        <w:tc>
          <w:tcPr>
            <w:tcW w:w="4791" w:type="dxa"/>
          </w:tcPr>
          <w:p w14:paraId="2BCB8904" w14:textId="77777777" w:rsidR="005E3CBC" w:rsidRPr="00315D07"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eastAsia="ar-SA"/>
              </w:rPr>
            </w:pPr>
            <w:r w:rsidRPr="00315D07">
              <w:rPr>
                <w:rFonts w:ascii="Times New Roman" w:hAnsi="Times New Roman" w:cs="Times New Roman"/>
                <w:sz w:val="24"/>
                <w:szCs w:val="24"/>
                <w:lang w:val="bg-BG"/>
              </w:rPr>
              <w:t xml:space="preserve"> Предаването и приемането на смените се организира чрез обмяна на информация между съответните служители.</w:t>
            </w:r>
          </w:p>
        </w:tc>
        <w:tc>
          <w:tcPr>
            <w:tcW w:w="4678" w:type="dxa"/>
            <w:vMerge/>
          </w:tcPr>
          <w:p w14:paraId="3A542436" w14:textId="77777777" w:rsidR="005E3CBC" w:rsidRPr="00315D07" w:rsidRDefault="005E3CBC" w:rsidP="00926447">
            <w:pPr>
              <w:numPr>
                <w:ilvl w:val="0"/>
                <w:numId w:val="1"/>
              </w:numPr>
              <w:spacing w:after="0"/>
              <w:jc w:val="both"/>
              <w:rPr>
                <w:rFonts w:ascii="Times New Roman" w:eastAsia="Calibri" w:hAnsi="Times New Roman" w:cs="Times New Roman"/>
                <w:sz w:val="24"/>
                <w:szCs w:val="24"/>
                <w:lang w:eastAsia="ar-SA"/>
              </w:rPr>
            </w:pPr>
          </w:p>
        </w:tc>
      </w:tr>
    </w:tbl>
    <w:p w14:paraId="54C24410" w14:textId="77777777" w:rsidR="005E3CBC" w:rsidRPr="00315D07" w:rsidRDefault="005E3CBC" w:rsidP="005E3CBC">
      <w:pPr>
        <w:spacing w:after="0"/>
        <w:jc w:val="both"/>
        <w:rPr>
          <w:rFonts w:ascii="Times New Roman" w:hAnsi="Times New Roman" w:cs="Times New Roman"/>
          <w:b/>
          <w:bCs/>
          <w:sz w:val="24"/>
          <w:szCs w:val="24"/>
        </w:rPr>
      </w:pPr>
    </w:p>
    <w:p w14:paraId="3BB9F6B9" w14:textId="2298D26D" w:rsidR="004D538C" w:rsidRPr="00315D07" w:rsidRDefault="004D538C" w:rsidP="004D538C">
      <w:pPr>
        <w:spacing w:line="264" w:lineRule="auto"/>
        <w:jc w:val="both"/>
        <w:outlineLvl w:val="2"/>
        <w:rPr>
          <w:rFonts w:ascii="Times New Roman" w:hAnsi="Times New Roman" w:cs="Times New Roman"/>
          <w:sz w:val="24"/>
        </w:rPr>
      </w:pPr>
      <w:r w:rsidRPr="00315D07">
        <w:rPr>
          <w:rFonts w:ascii="Times New Roman" w:eastAsia="Calibri" w:hAnsi="Times New Roman" w:cs="Times New Roman"/>
          <w:b/>
          <w:bCs/>
          <w:sz w:val="24"/>
          <w:szCs w:val="24"/>
        </w:rPr>
        <w:t>Критерий</w:t>
      </w:r>
      <w:r w:rsidRPr="00315D07">
        <w:rPr>
          <w:rFonts w:ascii="Times New Roman" w:hAnsi="Times New Roman" w:cs="Times New Roman"/>
          <w:b/>
          <w:sz w:val="24"/>
        </w:rPr>
        <w:t xml:space="preserve"> 2.5:</w:t>
      </w:r>
      <w:r w:rsidRPr="00315D07">
        <w:rPr>
          <w:rFonts w:ascii="Times New Roman" w:hAnsi="Times New Roman" w:cs="Times New Roman"/>
          <w:sz w:val="24"/>
        </w:rPr>
        <w:t xml:space="preserve"> Доставчикът </w:t>
      </w:r>
      <w:r w:rsidR="00D51D2D" w:rsidRPr="001B619B">
        <w:rPr>
          <w:rFonts w:ascii="Times New Roman" w:hAnsi="Times New Roman" w:cs="Times New Roman"/>
          <w:sz w:val="24"/>
          <w:szCs w:val="24"/>
        </w:rPr>
        <w:t xml:space="preserve">на социалната услуга </w:t>
      </w:r>
      <w:r w:rsidRPr="00315D07">
        <w:rPr>
          <w:rFonts w:ascii="Times New Roman" w:hAnsi="Times New Roman" w:cs="Times New Roman"/>
          <w:sz w:val="24"/>
        </w:rPr>
        <w:t xml:space="preserve">осигурява възможност – при необходимост – за съхранение на материални ценности и парични средства на всеки потребител. </w:t>
      </w:r>
    </w:p>
    <w:tbl>
      <w:tblPr>
        <w:tblW w:w="0" w:type="auto"/>
        <w:tblInd w:w="-5" w:type="dxa"/>
        <w:tblLook w:val="04A0" w:firstRow="1" w:lastRow="0" w:firstColumn="1" w:lastColumn="0" w:noHBand="0" w:noVBand="1"/>
      </w:tblPr>
      <w:tblGrid>
        <w:gridCol w:w="4752"/>
        <w:gridCol w:w="4649"/>
      </w:tblGrid>
      <w:tr w:rsidR="00971C14" w:rsidRPr="00315D07" w14:paraId="75074E2C" w14:textId="77777777" w:rsidTr="00971C14">
        <w:tc>
          <w:tcPr>
            <w:tcW w:w="4791" w:type="dxa"/>
            <w:tcBorders>
              <w:top w:val="single" w:sz="4" w:space="0" w:color="auto"/>
              <w:left w:val="single" w:sz="4" w:space="0" w:color="auto"/>
              <w:bottom w:val="single" w:sz="4" w:space="0" w:color="auto"/>
              <w:right w:val="single" w:sz="4" w:space="0" w:color="auto"/>
            </w:tcBorders>
          </w:tcPr>
          <w:p w14:paraId="683AFA09"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39971B83"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4D538C" w:rsidRPr="00315D07" w14:paraId="770949E2" w14:textId="77777777" w:rsidTr="00971C14">
        <w:tc>
          <w:tcPr>
            <w:tcW w:w="4786" w:type="dxa"/>
            <w:tcBorders>
              <w:top w:val="single" w:sz="4" w:space="0" w:color="auto"/>
              <w:left w:val="single" w:sz="4" w:space="0" w:color="auto"/>
              <w:bottom w:val="single" w:sz="4" w:space="0" w:color="auto"/>
              <w:right w:val="single" w:sz="4" w:space="0" w:color="auto"/>
            </w:tcBorders>
          </w:tcPr>
          <w:p w14:paraId="344EE92B" w14:textId="59D69A4E" w:rsidR="004D538C" w:rsidRPr="00315D07" w:rsidRDefault="00D51D2D" w:rsidP="00031A90">
            <w:pPr>
              <w:pStyle w:val="ListParagraph"/>
              <w:numPr>
                <w:ilvl w:val="0"/>
                <w:numId w:val="3"/>
              </w:numPr>
              <w:spacing w:after="0" w:line="240" w:lineRule="auto"/>
              <w:jc w:val="both"/>
              <w:rPr>
                <w:rFonts w:ascii="Times New Roman" w:hAnsi="Times New Roman"/>
                <w:sz w:val="24"/>
                <w:szCs w:val="24"/>
                <w:lang w:val="bg-BG" w:eastAsia="ar-SA"/>
              </w:rPr>
            </w:pPr>
            <w:r>
              <w:rPr>
                <w:rFonts w:ascii="Times New Roman" w:hAnsi="Times New Roman"/>
                <w:sz w:val="24"/>
                <w:szCs w:val="24"/>
                <w:lang w:val="bg-BG" w:eastAsia="ar-SA"/>
              </w:rPr>
              <w:t xml:space="preserve"> </w:t>
            </w:r>
            <w:r w:rsidR="004D538C" w:rsidRPr="00315D07">
              <w:rPr>
                <w:rFonts w:ascii="Times New Roman" w:hAnsi="Times New Roman"/>
                <w:sz w:val="24"/>
                <w:szCs w:val="24"/>
                <w:lang w:val="bg-BG" w:eastAsia="ar-SA"/>
              </w:rPr>
              <w:t>Разработена е процедура за съхранение и защита на материалните ценности и парични средства на потребителите.</w:t>
            </w:r>
          </w:p>
        </w:tc>
        <w:tc>
          <w:tcPr>
            <w:tcW w:w="4678" w:type="dxa"/>
            <w:tcBorders>
              <w:top w:val="single" w:sz="4" w:space="0" w:color="auto"/>
              <w:left w:val="single" w:sz="4" w:space="0" w:color="auto"/>
              <w:bottom w:val="single" w:sz="4" w:space="0" w:color="auto"/>
              <w:right w:val="single" w:sz="4" w:space="0" w:color="auto"/>
            </w:tcBorders>
          </w:tcPr>
          <w:p w14:paraId="5253E1C6" w14:textId="77777777" w:rsidR="004D538C" w:rsidRPr="00315D07" w:rsidRDefault="004D538C"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Процедура </w:t>
            </w:r>
            <w:r w:rsidRPr="00315D07">
              <w:rPr>
                <w:rFonts w:ascii="Times New Roman" w:hAnsi="Times New Roman"/>
                <w:sz w:val="24"/>
                <w:szCs w:val="24"/>
                <w:lang w:val="bg-BG" w:eastAsia="ar-SA"/>
              </w:rPr>
              <w:t>за съхранение и защита на материалните ценности и парични средства</w:t>
            </w:r>
          </w:p>
        </w:tc>
      </w:tr>
      <w:tr w:rsidR="004D538C" w:rsidRPr="00315D07" w14:paraId="63391494" w14:textId="77777777" w:rsidTr="00971C14">
        <w:tc>
          <w:tcPr>
            <w:tcW w:w="4786" w:type="dxa"/>
            <w:tcBorders>
              <w:top w:val="single" w:sz="4" w:space="0" w:color="auto"/>
              <w:left w:val="single" w:sz="4" w:space="0" w:color="auto"/>
              <w:bottom w:val="single" w:sz="4" w:space="0" w:color="auto"/>
              <w:right w:val="single" w:sz="4" w:space="0" w:color="auto"/>
            </w:tcBorders>
          </w:tcPr>
          <w:p w14:paraId="3A6464F4" w14:textId="2411CC48" w:rsidR="004D538C" w:rsidRPr="00315D07" w:rsidRDefault="00D51D2D" w:rsidP="00031A90">
            <w:pPr>
              <w:pStyle w:val="ListParagraph"/>
              <w:numPr>
                <w:ilvl w:val="0"/>
                <w:numId w:val="3"/>
              </w:numPr>
              <w:spacing w:after="0" w:line="240" w:lineRule="auto"/>
              <w:jc w:val="both"/>
              <w:rPr>
                <w:rFonts w:ascii="Times New Roman" w:hAnsi="Times New Roman"/>
                <w:sz w:val="24"/>
                <w:szCs w:val="24"/>
                <w:lang w:val="bg-BG" w:eastAsia="ar-SA"/>
              </w:rPr>
            </w:pPr>
            <w:r>
              <w:rPr>
                <w:rFonts w:ascii="Times New Roman" w:hAnsi="Times New Roman"/>
                <w:sz w:val="24"/>
                <w:szCs w:val="24"/>
                <w:lang w:val="bg-BG" w:eastAsia="ar-SA"/>
              </w:rPr>
              <w:t xml:space="preserve"> </w:t>
            </w:r>
            <w:r w:rsidR="004D538C" w:rsidRPr="00315D07">
              <w:rPr>
                <w:rFonts w:ascii="Times New Roman" w:hAnsi="Times New Roman"/>
                <w:sz w:val="24"/>
                <w:szCs w:val="24"/>
                <w:lang w:val="bg-BG" w:eastAsia="ar-SA"/>
              </w:rPr>
              <w:t>При приложимост, интервюираните потребители потвърждават, че имат достъп до оставените от тях на съхранение материални ценности и парични средства.</w:t>
            </w:r>
          </w:p>
        </w:tc>
        <w:tc>
          <w:tcPr>
            <w:tcW w:w="4678" w:type="dxa"/>
            <w:tcBorders>
              <w:top w:val="single" w:sz="4" w:space="0" w:color="auto"/>
              <w:left w:val="single" w:sz="4" w:space="0" w:color="auto"/>
              <w:bottom w:val="single" w:sz="4" w:space="0" w:color="auto"/>
              <w:right w:val="single" w:sz="4" w:space="0" w:color="auto"/>
            </w:tcBorders>
          </w:tcPr>
          <w:p w14:paraId="3881B63D" w14:textId="77777777" w:rsidR="004D538C" w:rsidRPr="00315D07" w:rsidRDefault="004D538C"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tc>
      </w:tr>
      <w:tr w:rsidR="004D538C" w:rsidRPr="00315D07" w14:paraId="323F0145" w14:textId="77777777" w:rsidTr="00971C14">
        <w:tc>
          <w:tcPr>
            <w:tcW w:w="4786" w:type="dxa"/>
            <w:tcBorders>
              <w:top w:val="single" w:sz="4" w:space="0" w:color="auto"/>
              <w:left w:val="single" w:sz="4" w:space="0" w:color="auto"/>
              <w:bottom w:val="single" w:sz="4" w:space="0" w:color="auto"/>
              <w:right w:val="single" w:sz="4" w:space="0" w:color="auto"/>
            </w:tcBorders>
          </w:tcPr>
          <w:p w14:paraId="1FD76A7A" w14:textId="00CBC359" w:rsidR="004D538C" w:rsidRPr="00315D07" w:rsidRDefault="004D538C" w:rsidP="00031A90">
            <w:pPr>
              <w:pStyle w:val="ListParagraph"/>
              <w:numPr>
                <w:ilvl w:val="0"/>
                <w:numId w:val="3"/>
              </w:numPr>
              <w:spacing w:after="0" w:line="240" w:lineRule="auto"/>
              <w:jc w:val="both"/>
              <w:rPr>
                <w:rFonts w:ascii="Times New Roman" w:hAnsi="Times New Roman"/>
                <w:sz w:val="24"/>
                <w:szCs w:val="24"/>
                <w:lang w:val="bg-BG" w:eastAsia="ar-SA"/>
              </w:rPr>
            </w:pPr>
            <w:r w:rsidRPr="00315D07">
              <w:rPr>
                <w:rFonts w:ascii="Times New Roman" w:hAnsi="Times New Roman"/>
                <w:sz w:val="24"/>
                <w:szCs w:val="24"/>
                <w:lang w:val="bg-BG" w:eastAsia="ar-SA"/>
              </w:rPr>
              <w:t xml:space="preserve"> При достъп до и използване на соб</w:t>
            </w:r>
            <w:r w:rsidR="00F14FC2" w:rsidRPr="00315D07">
              <w:rPr>
                <w:rFonts w:ascii="Times New Roman" w:hAnsi="Times New Roman"/>
                <w:sz w:val="24"/>
                <w:szCs w:val="24"/>
                <w:lang w:val="bg-BG" w:eastAsia="ar-SA"/>
              </w:rPr>
              <w:t xml:space="preserve">ствени средства от потребител, </w:t>
            </w:r>
            <w:r w:rsidRPr="00315D07">
              <w:rPr>
                <w:rFonts w:ascii="Times New Roman" w:hAnsi="Times New Roman"/>
                <w:sz w:val="24"/>
                <w:szCs w:val="24"/>
                <w:lang w:val="bg-BG" w:eastAsia="ar-SA"/>
              </w:rPr>
              <w:t>се съставя протокол.</w:t>
            </w:r>
          </w:p>
        </w:tc>
        <w:tc>
          <w:tcPr>
            <w:tcW w:w="4678" w:type="dxa"/>
            <w:tcBorders>
              <w:top w:val="single" w:sz="4" w:space="0" w:color="auto"/>
              <w:left w:val="single" w:sz="4" w:space="0" w:color="auto"/>
              <w:bottom w:val="single" w:sz="4" w:space="0" w:color="auto"/>
              <w:right w:val="single" w:sz="4" w:space="0" w:color="auto"/>
            </w:tcBorders>
          </w:tcPr>
          <w:p w14:paraId="261C95B3" w14:textId="77777777" w:rsidR="004D538C" w:rsidRPr="00315D07" w:rsidRDefault="004D538C"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Досие на потребителите</w:t>
            </w:r>
          </w:p>
          <w:p w14:paraId="31A7C387" w14:textId="77777777" w:rsidR="004D538C" w:rsidRPr="00315D07" w:rsidRDefault="004D538C"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Протоколи за изписване/получаване на средства, подписани от потребителя и служител</w:t>
            </w:r>
          </w:p>
          <w:p w14:paraId="0C04E12C" w14:textId="77777777" w:rsidR="004D538C" w:rsidRPr="00315D07" w:rsidRDefault="004D538C"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Книга, където се описват </w:t>
            </w:r>
            <w:r w:rsidRPr="00315D07">
              <w:rPr>
                <w:rFonts w:ascii="Times New Roman" w:hAnsi="Times New Roman" w:cs="Times New Roman"/>
                <w:sz w:val="24"/>
                <w:lang w:val="bg-BG"/>
              </w:rPr>
              <w:t>материалните ценности и парични средства на потребител, оставени на съхранение</w:t>
            </w:r>
          </w:p>
        </w:tc>
      </w:tr>
      <w:tr w:rsidR="004D538C" w:rsidRPr="00315D07" w14:paraId="5FA0ED9C" w14:textId="77777777" w:rsidTr="00971C14">
        <w:tc>
          <w:tcPr>
            <w:tcW w:w="4786" w:type="dxa"/>
            <w:tcBorders>
              <w:top w:val="single" w:sz="4" w:space="0" w:color="auto"/>
              <w:left w:val="single" w:sz="4" w:space="0" w:color="auto"/>
              <w:bottom w:val="single" w:sz="4" w:space="0" w:color="auto"/>
              <w:right w:val="single" w:sz="4" w:space="0" w:color="auto"/>
            </w:tcBorders>
          </w:tcPr>
          <w:p w14:paraId="362074F5" w14:textId="77777777" w:rsidR="004D538C" w:rsidRPr="00315D07" w:rsidRDefault="004D538C" w:rsidP="00031A90">
            <w:pPr>
              <w:pStyle w:val="ListParagraph"/>
              <w:numPr>
                <w:ilvl w:val="0"/>
                <w:numId w:val="3"/>
              </w:numPr>
              <w:spacing w:after="0" w:line="240" w:lineRule="auto"/>
              <w:jc w:val="both"/>
              <w:rPr>
                <w:rFonts w:ascii="Times New Roman" w:hAnsi="Times New Roman" w:cs="Times New Roman"/>
                <w:sz w:val="24"/>
                <w:lang w:val="bg-BG"/>
              </w:rPr>
            </w:pPr>
            <w:r w:rsidRPr="00315D07">
              <w:rPr>
                <w:rFonts w:ascii="Times New Roman" w:hAnsi="Times New Roman" w:cs="Times New Roman"/>
                <w:sz w:val="24"/>
                <w:lang w:val="bg-BG"/>
              </w:rPr>
              <w:t xml:space="preserve"> При </w:t>
            </w:r>
            <w:r w:rsidRPr="00315D07">
              <w:rPr>
                <w:rFonts w:ascii="Times New Roman" w:hAnsi="Times New Roman"/>
                <w:sz w:val="24"/>
                <w:szCs w:val="24"/>
                <w:lang w:val="bg-BG" w:eastAsia="ar-SA"/>
              </w:rPr>
              <w:t>необходимост</w:t>
            </w:r>
            <w:r w:rsidRPr="00315D07">
              <w:rPr>
                <w:rFonts w:ascii="Times New Roman" w:hAnsi="Times New Roman" w:cs="Times New Roman"/>
                <w:sz w:val="24"/>
                <w:lang w:val="bg-BG"/>
              </w:rPr>
              <w:t>, доставчикът улеснява достъпа на потребителите до информация, съвети и подкрепа за управление на техните финансови средства.</w:t>
            </w:r>
          </w:p>
        </w:tc>
        <w:tc>
          <w:tcPr>
            <w:tcW w:w="4678" w:type="dxa"/>
            <w:tcBorders>
              <w:top w:val="single" w:sz="4" w:space="0" w:color="auto"/>
              <w:left w:val="single" w:sz="4" w:space="0" w:color="auto"/>
              <w:bottom w:val="single" w:sz="4" w:space="0" w:color="auto"/>
              <w:right w:val="single" w:sz="4" w:space="0" w:color="auto"/>
            </w:tcBorders>
          </w:tcPr>
          <w:p w14:paraId="16339A05" w14:textId="77777777" w:rsidR="004D538C" w:rsidRPr="00315D07" w:rsidRDefault="004D538C"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 на потребителите</w:t>
            </w:r>
          </w:p>
          <w:p w14:paraId="54A88270" w14:textId="77777777" w:rsidR="004D538C" w:rsidRPr="00315D07" w:rsidRDefault="004D538C"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Досие на потребителите</w:t>
            </w:r>
          </w:p>
        </w:tc>
      </w:tr>
    </w:tbl>
    <w:p w14:paraId="3BC85B3B" w14:textId="77777777" w:rsidR="004D538C" w:rsidRPr="00315D07" w:rsidRDefault="004D538C" w:rsidP="005E3CBC">
      <w:pPr>
        <w:spacing w:after="0"/>
        <w:jc w:val="both"/>
        <w:rPr>
          <w:rFonts w:ascii="Times New Roman" w:hAnsi="Times New Roman" w:cs="Times New Roman"/>
          <w:b/>
          <w:bCs/>
          <w:sz w:val="24"/>
          <w:szCs w:val="24"/>
        </w:rPr>
      </w:pPr>
    </w:p>
    <w:p w14:paraId="1060ACF2" w14:textId="77777777" w:rsidR="005E3CBC" w:rsidRPr="00315D07" w:rsidRDefault="005E3CBC" w:rsidP="005E3CBC">
      <w:pPr>
        <w:spacing w:after="0"/>
        <w:jc w:val="both"/>
        <w:outlineLvl w:val="1"/>
        <w:rPr>
          <w:rFonts w:ascii="Times New Roman" w:hAnsi="Times New Roman" w:cs="Times New Roman"/>
          <w:sz w:val="24"/>
          <w:szCs w:val="24"/>
        </w:rPr>
      </w:pPr>
      <w:r w:rsidRPr="00315D07">
        <w:rPr>
          <w:rFonts w:ascii="Times New Roman" w:hAnsi="Times New Roman" w:cs="Times New Roman"/>
          <w:b/>
          <w:bCs/>
          <w:sz w:val="24"/>
          <w:szCs w:val="24"/>
        </w:rPr>
        <w:t xml:space="preserve">Стандарт 3: </w:t>
      </w:r>
      <w:r w:rsidRPr="00315D07">
        <w:rPr>
          <w:rFonts w:ascii="Times New Roman" w:hAnsi="Times New Roman" w:cs="Times New Roman"/>
          <w:b/>
          <w:sz w:val="24"/>
          <w:szCs w:val="24"/>
        </w:rPr>
        <w:t>Място на предоставяне</w:t>
      </w:r>
    </w:p>
    <w:p w14:paraId="67D77077" w14:textId="77777777" w:rsidR="005E3CBC" w:rsidRPr="00315D07" w:rsidRDefault="005E3CBC" w:rsidP="00EC0671">
      <w:pPr>
        <w:jc w:val="both"/>
        <w:outlineLvl w:val="1"/>
        <w:rPr>
          <w:rFonts w:ascii="Times New Roman" w:hAnsi="Times New Roman"/>
          <w:b/>
          <w:sz w:val="24"/>
          <w:szCs w:val="24"/>
        </w:rPr>
      </w:pPr>
      <w:r w:rsidRPr="00315D07">
        <w:rPr>
          <w:rFonts w:ascii="Times New Roman" w:hAnsi="Times New Roman" w:cs="Times New Roman"/>
          <w:sz w:val="24"/>
          <w:szCs w:val="24"/>
        </w:rPr>
        <w:t xml:space="preserve">Специализираната </w:t>
      </w:r>
      <w:r w:rsidR="00A301D4" w:rsidRPr="00315D07">
        <w:rPr>
          <w:rFonts w:ascii="Times New Roman" w:hAnsi="Times New Roman" w:cs="Times New Roman"/>
          <w:sz w:val="24"/>
          <w:szCs w:val="24"/>
        </w:rPr>
        <w:t xml:space="preserve">среда на </w:t>
      </w:r>
      <w:r w:rsidRPr="00315D07">
        <w:rPr>
          <w:rFonts w:ascii="Times New Roman" w:hAnsi="Times New Roman" w:cs="Times New Roman"/>
          <w:sz w:val="24"/>
          <w:szCs w:val="24"/>
        </w:rPr>
        <w:t>социална</w:t>
      </w:r>
      <w:r w:rsidR="00A301D4" w:rsidRPr="00315D07">
        <w:rPr>
          <w:rFonts w:ascii="Times New Roman" w:hAnsi="Times New Roman" w:cs="Times New Roman"/>
          <w:sz w:val="24"/>
          <w:szCs w:val="24"/>
        </w:rPr>
        <w:t>та услуга РГЛНВ е</w:t>
      </w:r>
      <w:r w:rsidRPr="00315D07">
        <w:rPr>
          <w:rFonts w:ascii="Times New Roman" w:hAnsi="Times New Roman" w:cs="Times New Roman"/>
          <w:sz w:val="24"/>
          <w:szCs w:val="24"/>
        </w:rPr>
        <w:t xml:space="preserve"> на място </w:t>
      </w:r>
      <w:r w:rsidRPr="00315D07">
        <w:rPr>
          <w:rFonts w:ascii="Times New Roman" w:eastAsia="Times New Roman" w:hAnsi="Times New Roman"/>
          <w:sz w:val="24"/>
          <w:szCs w:val="24"/>
        </w:rPr>
        <w:t>с изградени инфраструктурни, транспортни и комуникационни връзки и различни видове обществени услуги,</w:t>
      </w:r>
      <w:r w:rsidRPr="00315D07">
        <w:rPr>
          <w:rFonts w:ascii="Times New Roman" w:hAnsi="Times New Roman" w:cs="Times New Roman"/>
          <w:sz w:val="24"/>
          <w:szCs w:val="24"/>
        </w:rPr>
        <w:t xml:space="preserve"> което способства </w:t>
      </w:r>
      <w:r w:rsidRPr="00315D07">
        <w:rPr>
          <w:rFonts w:ascii="Times New Roman" w:eastAsia="Times New Roman" w:hAnsi="Times New Roman"/>
          <w:sz w:val="24"/>
          <w:szCs w:val="24"/>
        </w:rPr>
        <w:t>за постигане целите на услугата и качество на живота на потребителите.</w:t>
      </w:r>
    </w:p>
    <w:p w14:paraId="4F027A0B" w14:textId="32A4C86C" w:rsidR="005E3CBC" w:rsidRPr="00315D07" w:rsidRDefault="005E3CBC" w:rsidP="005E3CBC">
      <w:pPr>
        <w:spacing w:line="240" w:lineRule="auto"/>
        <w:jc w:val="both"/>
        <w:outlineLvl w:val="2"/>
        <w:rPr>
          <w:rFonts w:ascii="Times New Roman" w:hAnsi="Times New Roman" w:cs="Times New Roman"/>
          <w:sz w:val="24"/>
          <w:szCs w:val="24"/>
        </w:rPr>
      </w:pPr>
      <w:r w:rsidRPr="00315D07">
        <w:rPr>
          <w:rFonts w:ascii="Times New Roman" w:hAnsi="Times New Roman"/>
          <w:b/>
          <w:sz w:val="24"/>
          <w:szCs w:val="24"/>
        </w:rPr>
        <w:t>Критерий 3.1:</w:t>
      </w:r>
      <w:r w:rsidRPr="00315D07">
        <w:rPr>
          <w:rFonts w:ascii="Times New Roman" w:hAnsi="Times New Roman"/>
          <w:bCs/>
          <w:sz w:val="24"/>
          <w:szCs w:val="24"/>
        </w:rPr>
        <w:t xml:space="preserve"> О</w:t>
      </w:r>
      <w:r w:rsidRPr="00315D07">
        <w:rPr>
          <w:rFonts w:ascii="Times New Roman" w:hAnsi="Times New Roman" w:cs="Times New Roman"/>
          <w:sz w:val="24"/>
          <w:szCs w:val="24"/>
        </w:rPr>
        <w:t xml:space="preserve">бщността разполага с работещи и достъпни услуги </w:t>
      </w:r>
      <w:r w:rsidR="00D51D2D">
        <w:rPr>
          <w:rFonts w:ascii="Times New Roman" w:hAnsi="Times New Roman" w:cs="Times New Roman"/>
          <w:sz w:val="24"/>
          <w:szCs w:val="24"/>
        </w:rPr>
        <w:t>–</w:t>
      </w:r>
      <w:r w:rsidRPr="00315D07">
        <w:rPr>
          <w:rFonts w:ascii="Times New Roman" w:hAnsi="Times New Roman" w:cs="Times New Roman"/>
          <w:sz w:val="24"/>
          <w:szCs w:val="24"/>
        </w:rPr>
        <w:t xml:space="preserve"> здравни, административни, културни и за организация на свободното време</w:t>
      </w:r>
      <w:r w:rsidRPr="00315D07">
        <w:rPr>
          <w:rFonts w:ascii="Times New Roman" w:eastAsia="Times New Roman" w:hAnsi="Times New Roman"/>
          <w:sz w:val="24"/>
          <w:szCs w:val="24"/>
        </w:rPr>
        <w:t>.</w:t>
      </w:r>
      <w:r w:rsidRPr="00315D07">
        <w:rPr>
          <w:rFonts w:ascii="Times New Roman" w:hAnsi="Times New Roman" w:cs="Times New Roman"/>
          <w:sz w:val="24"/>
          <w:szCs w:val="24"/>
        </w:rPr>
        <w:t xml:space="preserve"> Мястото на социалната услуга </w:t>
      </w:r>
      <w:r w:rsidRPr="00315D07">
        <w:rPr>
          <w:rFonts w:ascii="Times New Roman" w:hAnsi="Times New Roman" w:cs="Times New Roman"/>
          <w:bCs/>
          <w:sz w:val="24"/>
          <w:szCs w:val="24"/>
        </w:rPr>
        <w:t>РГЛНВ</w:t>
      </w:r>
      <w:r w:rsidRPr="00315D07">
        <w:rPr>
          <w:rFonts w:ascii="Times New Roman" w:hAnsi="Times New Roman" w:cs="Times New Roman"/>
          <w:sz w:val="24"/>
          <w:szCs w:val="24"/>
        </w:rPr>
        <w:t xml:space="preserve"> е комуникативно. Услуга</w:t>
      </w:r>
      <w:r w:rsidR="0075294C" w:rsidRPr="00315D07">
        <w:rPr>
          <w:rFonts w:ascii="Times New Roman" w:hAnsi="Times New Roman" w:cs="Times New Roman"/>
          <w:sz w:val="24"/>
          <w:szCs w:val="24"/>
        </w:rPr>
        <w:t>та има админист</w:t>
      </w:r>
      <w:r w:rsidRPr="00315D07">
        <w:rPr>
          <w:rFonts w:ascii="Times New Roman" w:hAnsi="Times New Roman" w:cs="Times New Roman"/>
          <w:sz w:val="24"/>
          <w:szCs w:val="24"/>
        </w:rPr>
        <w:t>р</w:t>
      </w:r>
      <w:r w:rsidR="0075294C" w:rsidRPr="00315D07">
        <w:rPr>
          <w:rFonts w:ascii="Times New Roman" w:hAnsi="Times New Roman" w:cs="Times New Roman"/>
          <w:sz w:val="24"/>
          <w:szCs w:val="24"/>
        </w:rPr>
        <w:t>а</w:t>
      </w:r>
      <w:r w:rsidRPr="00315D07">
        <w:rPr>
          <w:rFonts w:ascii="Times New Roman" w:hAnsi="Times New Roman" w:cs="Times New Roman"/>
          <w:sz w:val="24"/>
          <w:szCs w:val="24"/>
        </w:rPr>
        <w:t>тивен адрес на предоставяне.</w:t>
      </w:r>
    </w:p>
    <w:tbl>
      <w:tblPr>
        <w:tblW w:w="0" w:type="auto"/>
        <w:tblInd w:w="-5" w:type="dxa"/>
        <w:tblLook w:val="04A0" w:firstRow="1" w:lastRow="0" w:firstColumn="1" w:lastColumn="0" w:noHBand="0" w:noVBand="1"/>
      </w:tblPr>
      <w:tblGrid>
        <w:gridCol w:w="4666"/>
        <w:gridCol w:w="92"/>
        <w:gridCol w:w="4643"/>
      </w:tblGrid>
      <w:tr w:rsidR="00971C14" w:rsidRPr="00315D07" w14:paraId="12A5EFF3" w14:textId="77777777" w:rsidTr="00971C14">
        <w:tc>
          <w:tcPr>
            <w:tcW w:w="4791" w:type="dxa"/>
            <w:gridSpan w:val="2"/>
            <w:tcBorders>
              <w:top w:val="single" w:sz="4" w:space="0" w:color="auto"/>
              <w:left w:val="single" w:sz="4" w:space="0" w:color="auto"/>
              <w:bottom w:val="single" w:sz="4" w:space="0" w:color="auto"/>
              <w:right w:val="single" w:sz="4" w:space="0" w:color="auto"/>
            </w:tcBorders>
          </w:tcPr>
          <w:p w14:paraId="2D10D8A8"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lastRenderedPageBreak/>
              <w:t>Индикатор</w:t>
            </w:r>
          </w:p>
        </w:tc>
        <w:tc>
          <w:tcPr>
            <w:tcW w:w="4678" w:type="dxa"/>
            <w:tcBorders>
              <w:top w:val="single" w:sz="4" w:space="0" w:color="auto"/>
              <w:left w:val="single" w:sz="4" w:space="0" w:color="auto"/>
              <w:bottom w:val="single" w:sz="4" w:space="0" w:color="auto"/>
              <w:right w:val="single" w:sz="4" w:space="0" w:color="auto"/>
            </w:tcBorders>
          </w:tcPr>
          <w:p w14:paraId="7A5464A4" w14:textId="77777777" w:rsidR="00971C14" w:rsidRPr="00315D07" w:rsidRDefault="00971C1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0983CB35"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8" w:type="dxa"/>
          </w:tcPr>
          <w:p w14:paraId="02F3073C" w14:textId="77777777" w:rsidR="005E3CBC" w:rsidRPr="00315D07" w:rsidRDefault="005E3CBC" w:rsidP="00A301D4">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Средата, в която се </w:t>
            </w:r>
            <w:r w:rsidR="00A301D4" w:rsidRPr="00315D07">
              <w:rPr>
                <w:rFonts w:ascii="Times New Roman" w:hAnsi="Times New Roman" w:cs="Times New Roman"/>
                <w:sz w:val="24"/>
                <w:szCs w:val="24"/>
                <w:lang w:val="bg-BG"/>
              </w:rPr>
              <w:t>предоставя</w:t>
            </w:r>
            <w:r w:rsidRPr="00315D07">
              <w:rPr>
                <w:rFonts w:ascii="Times New Roman" w:hAnsi="Times New Roman" w:cs="Times New Roman"/>
                <w:sz w:val="24"/>
                <w:szCs w:val="24"/>
                <w:lang w:val="bg-BG"/>
              </w:rPr>
              <w:t xml:space="preserve"> РГЛНВ, е подходяща по отношение на прилежащата инфраструктура (наличие и достъп до лечебни заведения, други социални услуги, административни звена, магазини и т.н.).</w:t>
            </w:r>
          </w:p>
        </w:tc>
        <w:tc>
          <w:tcPr>
            <w:tcW w:w="4771" w:type="dxa"/>
            <w:gridSpan w:val="2"/>
            <w:vMerge w:val="restart"/>
          </w:tcPr>
          <w:p w14:paraId="406946FD" w14:textId="77777777" w:rsidR="005E3CBC" w:rsidRPr="00315D07" w:rsidRDefault="005E3CBC" w:rsidP="00926447">
            <w:pPr>
              <w:pStyle w:val="ListParagraph"/>
              <w:numPr>
                <w:ilvl w:val="0"/>
                <w:numId w:val="1"/>
              </w:numPr>
              <w:spacing w:line="240" w:lineRule="auto"/>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21D5289D" w14:textId="77777777" w:rsidR="005E3CBC" w:rsidRPr="00315D07" w:rsidRDefault="005E3CBC" w:rsidP="00926447">
            <w:pPr>
              <w:spacing w:line="240" w:lineRule="auto"/>
              <w:jc w:val="both"/>
              <w:rPr>
                <w:rFonts w:ascii="Times New Roman" w:hAnsi="Times New Roman" w:cs="Times New Roman"/>
                <w:sz w:val="24"/>
                <w:szCs w:val="24"/>
              </w:rPr>
            </w:pPr>
          </w:p>
        </w:tc>
      </w:tr>
      <w:tr w:rsidR="005E3CBC" w:rsidRPr="00315D07" w14:paraId="6A43B7AD"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8" w:type="dxa"/>
            <w:hideMark/>
          </w:tcPr>
          <w:p w14:paraId="20175E43" w14:textId="2558564B" w:rsidR="005E3CBC" w:rsidRPr="00315D07" w:rsidRDefault="005E3CBC" w:rsidP="009303F9">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РГЛНВ е разположена самостоятелно </w:t>
            </w:r>
            <w:r w:rsidR="009303F9">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не</w:t>
            </w:r>
            <w:r w:rsidR="009303F9">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 xml:space="preserve">е разположена в една сграда с друга услуга </w:t>
            </w:r>
            <w:r w:rsidR="00A301D4" w:rsidRPr="00315D07">
              <w:rPr>
                <w:rFonts w:ascii="Times New Roman" w:hAnsi="Times New Roman" w:cs="Times New Roman"/>
                <w:sz w:val="24"/>
                <w:szCs w:val="24"/>
                <w:lang w:val="bg-BG"/>
              </w:rPr>
              <w:t xml:space="preserve">за резидентна грижа </w:t>
            </w:r>
            <w:r w:rsidRPr="00315D07">
              <w:rPr>
                <w:rFonts w:ascii="Times New Roman" w:hAnsi="Times New Roman" w:cs="Times New Roman"/>
                <w:sz w:val="24"/>
                <w:szCs w:val="24"/>
                <w:lang w:val="bg-BG"/>
              </w:rPr>
              <w:t>и/или разполага със собствен вход и изход.</w:t>
            </w:r>
          </w:p>
        </w:tc>
        <w:tc>
          <w:tcPr>
            <w:tcW w:w="4771" w:type="dxa"/>
            <w:gridSpan w:val="2"/>
            <w:vMerge/>
            <w:hideMark/>
          </w:tcPr>
          <w:p w14:paraId="3B87F80C" w14:textId="77777777" w:rsidR="005E3CBC" w:rsidRPr="00315D07" w:rsidRDefault="005E3CBC" w:rsidP="00926447">
            <w:pPr>
              <w:pStyle w:val="ListParagraph"/>
              <w:numPr>
                <w:ilvl w:val="0"/>
                <w:numId w:val="2"/>
              </w:numPr>
              <w:spacing w:line="240" w:lineRule="auto"/>
              <w:jc w:val="both"/>
              <w:rPr>
                <w:rFonts w:ascii="Times New Roman" w:hAnsi="Times New Roman" w:cs="Times New Roman"/>
                <w:sz w:val="24"/>
                <w:szCs w:val="24"/>
                <w:lang w:val="bg-BG"/>
              </w:rPr>
            </w:pPr>
          </w:p>
        </w:tc>
      </w:tr>
      <w:tr w:rsidR="005E3CBC" w:rsidRPr="00315D07" w14:paraId="5F3188F4"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8" w:type="dxa"/>
            <w:hideMark/>
          </w:tcPr>
          <w:p w14:paraId="42EA6773" w14:textId="77777777" w:rsidR="005E3CBC" w:rsidRPr="00315D07"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За достъпа до РГЛНВ няма прегради и пречки като бариери, забрана за спиране.</w:t>
            </w:r>
          </w:p>
        </w:tc>
        <w:tc>
          <w:tcPr>
            <w:tcW w:w="4771" w:type="dxa"/>
            <w:gridSpan w:val="2"/>
            <w:vMerge/>
            <w:hideMark/>
          </w:tcPr>
          <w:p w14:paraId="358F8D6E" w14:textId="77777777" w:rsidR="005E3CBC" w:rsidRPr="00315D07" w:rsidRDefault="005E3CBC" w:rsidP="00926447">
            <w:pPr>
              <w:rPr>
                <w:rFonts w:ascii="Times New Roman" w:hAnsi="Times New Roman" w:cs="Times New Roman"/>
                <w:sz w:val="24"/>
                <w:szCs w:val="24"/>
              </w:rPr>
            </w:pPr>
          </w:p>
        </w:tc>
      </w:tr>
      <w:tr w:rsidR="005E3CBC" w:rsidRPr="00315D07" w14:paraId="376BBDCA"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8" w:type="dxa"/>
          </w:tcPr>
          <w:p w14:paraId="0A5FEA3C" w14:textId="77777777" w:rsidR="005E3CBC" w:rsidRPr="00315D07"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Установяване на административен адрес на услугата.</w:t>
            </w:r>
          </w:p>
        </w:tc>
        <w:tc>
          <w:tcPr>
            <w:tcW w:w="4771" w:type="dxa"/>
            <w:gridSpan w:val="2"/>
          </w:tcPr>
          <w:p w14:paraId="1CA9C15D" w14:textId="77777777" w:rsidR="005E3CBC" w:rsidRPr="00315D07" w:rsidRDefault="00EC0671" w:rsidP="00EC0671">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Заповед на изпълнителния директор на Агенцията за социално подпомагане и Решение на общинския съвет (в случаите, когато социалната услуга е делегирана от държавата дейност)</w:t>
            </w:r>
          </w:p>
        </w:tc>
      </w:tr>
    </w:tbl>
    <w:p w14:paraId="3B5CC048" w14:textId="77777777" w:rsidR="005E3CBC" w:rsidRDefault="005E3CBC" w:rsidP="005E3CBC">
      <w:pPr>
        <w:spacing w:after="0"/>
        <w:jc w:val="both"/>
        <w:rPr>
          <w:rFonts w:ascii="Times New Roman" w:hAnsi="Times New Roman"/>
          <w:sz w:val="24"/>
          <w:szCs w:val="24"/>
          <w:lang w:eastAsia="ar-SA"/>
        </w:rPr>
      </w:pPr>
    </w:p>
    <w:p w14:paraId="569BA684" w14:textId="7CBFC20E" w:rsidR="00D51D2D" w:rsidRPr="001B619B" w:rsidRDefault="00D51D2D" w:rsidP="00D51D2D">
      <w:pPr>
        <w:spacing w:line="264" w:lineRule="auto"/>
        <w:jc w:val="both"/>
        <w:outlineLvl w:val="2"/>
        <w:rPr>
          <w:rFonts w:ascii="Times New Roman" w:hAnsi="Times New Roman" w:cs="Times New Roman"/>
          <w:sz w:val="24"/>
          <w:szCs w:val="24"/>
        </w:rPr>
      </w:pPr>
      <w:bookmarkStart w:id="2" w:name="_Toc88052617"/>
      <w:bookmarkStart w:id="3" w:name="_Toc90475850"/>
      <w:r w:rsidRPr="001B619B">
        <w:rPr>
          <w:rFonts w:ascii="Times New Roman" w:hAnsi="Times New Roman" w:cs="Times New Roman"/>
          <w:b/>
          <w:bCs/>
          <w:sz w:val="24"/>
          <w:szCs w:val="24"/>
        </w:rPr>
        <w:t>Критерий</w:t>
      </w:r>
      <w:r w:rsidRPr="001B619B">
        <w:rPr>
          <w:rFonts w:ascii="Times New Roman" w:hAnsi="Times New Roman"/>
          <w:b/>
          <w:sz w:val="24"/>
          <w:szCs w:val="24"/>
        </w:rPr>
        <w:t xml:space="preserve"> 3.2: </w:t>
      </w:r>
      <w:r w:rsidRPr="001B619B">
        <w:rPr>
          <w:rFonts w:ascii="Times New Roman" w:hAnsi="Times New Roman" w:cs="Times New Roman"/>
          <w:bCs/>
          <w:sz w:val="24"/>
          <w:szCs w:val="24"/>
        </w:rPr>
        <w:t xml:space="preserve">При възможност, специализираната среда на социалната </w:t>
      </w:r>
      <w:r w:rsidRPr="001B619B">
        <w:rPr>
          <w:rFonts w:ascii="Times New Roman" w:hAnsi="Times New Roman" w:cs="Times New Roman"/>
          <w:sz w:val="24"/>
          <w:szCs w:val="24"/>
        </w:rPr>
        <w:t xml:space="preserve">услуга </w:t>
      </w:r>
      <w:r>
        <w:rPr>
          <w:rFonts w:ascii="Times New Roman" w:hAnsi="Times New Roman" w:cs="Times New Roman"/>
          <w:sz w:val="24"/>
          <w:szCs w:val="24"/>
        </w:rPr>
        <w:t>РГЛНВ</w:t>
      </w:r>
      <w:r w:rsidRPr="001B619B">
        <w:rPr>
          <w:rFonts w:ascii="Times New Roman" w:hAnsi="Times New Roman" w:cs="Times New Roman"/>
          <w:sz w:val="24"/>
          <w:szCs w:val="24"/>
        </w:rPr>
        <w:t xml:space="preserve"> разполага с прилежаща територия, която се обособява като част от услугата, и има лесен достъп до външните прилежащи пространства.</w:t>
      </w:r>
      <w:bookmarkEnd w:id="2"/>
      <w:bookmarkEnd w:id="3"/>
      <w:r w:rsidR="00DB440A">
        <w:rPr>
          <w:rFonts w:ascii="Times New Roman" w:hAnsi="Times New Roman" w:cs="Times New Roman"/>
          <w:sz w:val="24"/>
          <w:szCs w:val="24"/>
        </w:rPr>
        <w:t>*</w:t>
      </w:r>
      <w:r w:rsidRPr="001B619B">
        <w:rPr>
          <w:rFonts w:ascii="Times New Roman" w:hAnsi="Times New Roman" w:cs="Times New Roman"/>
          <w:sz w:val="24"/>
          <w:szCs w:val="24"/>
        </w:rPr>
        <w:t xml:space="preserve"> </w:t>
      </w:r>
    </w:p>
    <w:p w14:paraId="2C4FF7F6" w14:textId="77777777" w:rsidR="00D51D2D" w:rsidRPr="00DB440A" w:rsidRDefault="00D51D2D" w:rsidP="00D51D2D">
      <w:pPr>
        <w:jc w:val="both"/>
        <w:rPr>
          <w:rFonts w:ascii="Times New Roman" w:hAnsi="Times New Roman"/>
          <w:sz w:val="24"/>
          <w:szCs w:val="24"/>
          <w:lang w:eastAsia="ar-SA"/>
        </w:rPr>
      </w:pPr>
      <w:bookmarkStart w:id="4" w:name="_Toc90456052"/>
      <w:r w:rsidRPr="001B619B">
        <w:rPr>
          <w:rFonts w:ascii="Times New Roman" w:hAnsi="Times New Roman"/>
          <w:i/>
          <w:sz w:val="24"/>
          <w:szCs w:val="24"/>
          <w:lang w:eastAsia="ar-SA"/>
        </w:rPr>
        <w:t xml:space="preserve">(*) При </w:t>
      </w:r>
      <w:r w:rsidRPr="00283BDE">
        <w:rPr>
          <w:rFonts w:ascii="Times New Roman" w:hAnsi="Times New Roman"/>
          <w:i/>
          <w:sz w:val="24"/>
          <w:szCs w:val="24"/>
          <w:u w:val="single"/>
          <w:lang w:eastAsia="ar-SA"/>
        </w:rPr>
        <w:t>липса на дворно място</w:t>
      </w:r>
      <w:r>
        <w:rPr>
          <w:rFonts w:ascii="Times New Roman" w:hAnsi="Times New Roman"/>
          <w:i/>
          <w:sz w:val="24"/>
          <w:szCs w:val="24"/>
          <w:lang w:eastAsia="ar-SA"/>
        </w:rPr>
        <w:t xml:space="preserve"> на територията на с</w:t>
      </w:r>
      <w:r w:rsidRPr="001B619B">
        <w:rPr>
          <w:rFonts w:ascii="Times New Roman" w:hAnsi="Times New Roman"/>
          <w:i/>
          <w:sz w:val="24"/>
          <w:szCs w:val="24"/>
          <w:lang w:eastAsia="ar-SA"/>
        </w:rPr>
        <w:t>оциалната услуга, този критерий не се проверява.</w:t>
      </w:r>
      <w:bookmarkEnd w:id="4"/>
    </w:p>
    <w:tbl>
      <w:tblPr>
        <w:tblStyle w:val="TableGrid"/>
        <w:tblW w:w="9469" w:type="dxa"/>
        <w:tblInd w:w="-5" w:type="dxa"/>
        <w:tblLayout w:type="fixed"/>
        <w:tblLook w:val="04A0" w:firstRow="1" w:lastRow="0" w:firstColumn="1" w:lastColumn="0" w:noHBand="0" w:noVBand="1"/>
      </w:tblPr>
      <w:tblGrid>
        <w:gridCol w:w="4791"/>
        <w:gridCol w:w="4678"/>
      </w:tblGrid>
      <w:tr w:rsidR="00D51D2D" w:rsidRPr="001B619B" w14:paraId="36E2A8AB" w14:textId="77777777" w:rsidTr="000619E2">
        <w:tc>
          <w:tcPr>
            <w:tcW w:w="4791" w:type="dxa"/>
            <w:hideMark/>
          </w:tcPr>
          <w:p w14:paraId="12E86253" w14:textId="77777777" w:rsidR="00D51D2D" w:rsidRPr="001B619B" w:rsidRDefault="00D51D2D" w:rsidP="000619E2">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Индикатор</w:t>
            </w:r>
          </w:p>
        </w:tc>
        <w:tc>
          <w:tcPr>
            <w:tcW w:w="4678" w:type="dxa"/>
          </w:tcPr>
          <w:p w14:paraId="7810C857" w14:textId="77777777" w:rsidR="00D51D2D" w:rsidRPr="001B619B" w:rsidRDefault="00D51D2D" w:rsidP="000619E2">
            <w:pPr>
              <w:pStyle w:val="ListParagraph"/>
              <w:spacing w:after="0" w:line="240" w:lineRule="exact"/>
              <w:ind w:left="357"/>
              <w:jc w:val="center"/>
              <w:rPr>
                <w:rFonts w:ascii="Times New Roman" w:hAnsi="Times New Roman" w:cs="Times New Roman"/>
                <w:b/>
                <w:bCs/>
                <w:sz w:val="24"/>
                <w:szCs w:val="24"/>
                <w:lang w:val="bg-BG"/>
              </w:rPr>
            </w:pPr>
            <w:r w:rsidRPr="001B619B">
              <w:rPr>
                <w:rFonts w:ascii="Times New Roman" w:hAnsi="Times New Roman" w:cs="Times New Roman"/>
                <w:b/>
                <w:bCs/>
                <w:sz w:val="24"/>
                <w:szCs w:val="24"/>
                <w:lang w:val="bg-BG"/>
              </w:rPr>
              <w:t>Източник на информация</w:t>
            </w:r>
          </w:p>
        </w:tc>
      </w:tr>
      <w:tr w:rsidR="00D51D2D" w:rsidRPr="001B619B" w14:paraId="21099DCC" w14:textId="77777777" w:rsidTr="000619E2">
        <w:tc>
          <w:tcPr>
            <w:tcW w:w="4791" w:type="dxa"/>
            <w:tcBorders>
              <w:top w:val="single" w:sz="4" w:space="0" w:color="auto"/>
              <w:left w:val="single" w:sz="4" w:space="0" w:color="auto"/>
              <w:bottom w:val="single" w:sz="4" w:space="0" w:color="auto"/>
              <w:right w:val="single" w:sz="4" w:space="0" w:color="auto"/>
            </w:tcBorders>
            <w:hideMark/>
          </w:tcPr>
          <w:p w14:paraId="306D73BA" w14:textId="77777777" w:rsidR="00D51D2D" w:rsidRPr="001B619B" w:rsidRDefault="00D51D2D" w:rsidP="000619E2">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 </w:t>
            </w:r>
            <w:r w:rsidRPr="001B619B">
              <w:rPr>
                <w:rFonts w:ascii="Times New Roman" w:hAnsi="Times New Roman" w:cs="Times New Roman"/>
                <w:bCs/>
                <w:sz w:val="24"/>
                <w:szCs w:val="24"/>
                <w:lang w:val="bg-BG"/>
              </w:rPr>
              <w:t>Специализираната среда на социалната услуга</w:t>
            </w:r>
            <w:r w:rsidRPr="001B619B">
              <w:rPr>
                <w:rFonts w:ascii="Times New Roman" w:eastAsia="Calibri" w:hAnsi="Times New Roman" w:cs="Times New Roman"/>
                <w:sz w:val="24"/>
                <w:szCs w:val="24"/>
                <w:lang w:val="bg-BG"/>
              </w:rPr>
              <w:t xml:space="preserve"> разполага с прилежащо дворно пространство за организиране на занимания на открито и отдих на потребителите.</w:t>
            </w:r>
          </w:p>
        </w:tc>
        <w:tc>
          <w:tcPr>
            <w:tcW w:w="4678" w:type="dxa"/>
            <w:vMerge w:val="restart"/>
            <w:tcBorders>
              <w:top w:val="single" w:sz="4" w:space="0" w:color="auto"/>
              <w:left w:val="single" w:sz="4" w:space="0" w:color="auto"/>
              <w:right w:val="single" w:sz="4" w:space="0" w:color="auto"/>
            </w:tcBorders>
          </w:tcPr>
          <w:p w14:paraId="71FD649C" w14:textId="77777777" w:rsidR="00D51D2D" w:rsidRPr="001B619B" w:rsidRDefault="00D51D2D" w:rsidP="000619E2">
            <w:pPr>
              <w:numPr>
                <w:ilvl w:val="0"/>
                <w:numId w:val="1"/>
              </w:numPr>
              <w:spacing w:after="0" w:line="240" w:lineRule="auto"/>
              <w:contextualSpacing/>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Наблюдение и описание на средата</w:t>
            </w:r>
          </w:p>
        </w:tc>
      </w:tr>
      <w:tr w:rsidR="00D51D2D" w:rsidRPr="001B619B" w14:paraId="1BC2AF6B" w14:textId="77777777" w:rsidTr="000619E2">
        <w:tc>
          <w:tcPr>
            <w:tcW w:w="4791" w:type="dxa"/>
            <w:tcBorders>
              <w:top w:val="single" w:sz="4" w:space="0" w:color="auto"/>
              <w:left w:val="single" w:sz="4" w:space="0" w:color="auto"/>
              <w:bottom w:val="single" w:sz="4" w:space="0" w:color="auto"/>
              <w:right w:val="single" w:sz="4" w:space="0" w:color="auto"/>
            </w:tcBorders>
            <w:hideMark/>
          </w:tcPr>
          <w:p w14:paraId="08F76EF5" w14:textId="77777777" w:rsidR="00D51D2D" w:rsidRPr="001B619B" w:rsidRDefault="00D51D2D" w:rsidP="000619E2">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 Дворното пространство е добре поддържано.</w:t>
            </w:r>
          </w:p>
        </w:tc>
        <w:tc>
          <w:tcPr>
            <w:tcW w:w="4678" w:type="dxa"/>
            <w:vMerge/>
            <w:tcBorders>
              <w:left w:val="single" w:sz="4" w:space="0" w:color="auto"/>
              <w:right w:val="single" w:sz="4" w:space="0" w:color="auto"/>
            </w:tcBorders>
            <w:hideMark/>
          </w:tcPr>
          <w:p w14:paraId="17686A4C" w14:textId="77777777" w:rsidR="00D51D2D" w:rsidRPr="001B619B" w:rsidRDefault="00D51D2D" w:rsidP="000619E2">
            <w:pPr>
              <w:numPr>
                <w:ilvl w:val="0"/>
                <w:numId w:val="2"/>
              </w:numPr>
              <w:spacing w:after="0" w:line="240" w:lineRule="auto"/>
              <w:contextualSpacing/>
              <w:jc w:val="both"/>
              <w:rPr>
                <w:rFonts w:ascii="Times New Roman" w:eastAsia="Calibri" w:hAnsi="Times New Roman" w:cs="Times New Roman"/>
                <w:sz w:val="24"/>
                <w:szCs w:val="24"/>
                <w:lang w:val="bg-BG"/>
              </w:rPr>
            </w:pPr>
          </w:p>
        </w:tc>
      </w:tr>
      <w:tr w:rsidR="00D51D2D" w:rsidRPr="001B619B" w14:paraId="748AC574" w14:textId="77777777" w:rsidTr="000619E2">
        <w:tc>
          <w:tcPr>
            <w:tcW w:w="4791" w:type="dxa"/>
            <w:tcBorders>
              <w:top w:val="single" w:sz="4" w:space="0" w:color="auto"/>
              <w:left w:val="single" w:sz="4" w:space="0" w:color="auto"/>
              <w:bottom w:val="single" w:sz="4" w:space="0" w:color="auto"/>
              <w:right w:val="single" w:sz="4" w:space="0" w:color="auto"/>
            </w:tcBorders>
          </w:tcPr>
          <w:p w14:paraId="16D04C21" w14:textId="77777777" w:rsidR="00D51D2D" w:rsidRPr="001B619B" w:rsidRDefault="00D51D2D" w:rsidP="000619E2">
            <w:pPr>
              <w:pStyle w:val="ListParagraph"/>
              <w:numPr>
                <w:ilvl w:val="0"/>
                <w:numId w:val="3"/>
              </w:numPr>
              <w:spacing w:after="0" w:line="240" w:lineRule="auto"/>
              <w:jc w:val="both"/>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 xml:space="preserve"> </w:t>
            </w:r>
            <w:r w:rsidRPr="001B619B">
              <w:rPr>
                <w:rFonts w:ascii="Times New Roman" w:eastAsia="Times New Roman" w:hAnsi="Times New Roman" w:cs="Times New Roman"/>
                <w:color w:val="000000"/>
                <w:sz w:val="24"/>
                <w:szCs w:val="24"/>
                <w:lang w:val="bg-BG"/>
              </w:rPr>
              <w:t>Интервюираните потребители потвърждават, че дворното пространство е достъпно за тях</w:t>
            </w:r>
            <w:r w:rsidRPr="001B619B">
              <w:rPr>
                <w:rFonts w:ascii="Times New Roman" w:eastAsia="Calibri" w:hAnsi="Times New Roman" w:cs="Times New Roman"/>
                <w:sz w:val="24"/>
                <w:szCs w:val="24"/>
                <w:lang w:val="bg-BG"/>
              </w:rPr>
              <w:t>.</w:t>
            </w:r>
          </w:p>
        </w:tc>
        <w:tc>
          <w:tcPr>
            <w:tcW w:w="4678" w:type="dxa"/>
            <w:tcBorders>
              <w:left w:val="single" w:sz="4" w:space="0" w:color="auto"/>
              <w:bottom w:val="single" w:sz="4" w:space="0" w:color="auto"/>
              <w:right w:val="single" w:sz="4" w:space="0" w:color="auto"/>
            </w:tcBorders>
          </w:tcPr>
          <w:p w14:paraId="50054090" w14:textId="77777777" w:rsidR="00D51D2D" w:rsidRPr="001B619B" w:rsidRDefault="00D51D2D" w:rsidP="000619E2">
            <w:pPr>
              <w:numPr>
                <w:ilvl w:val="0"/>
                <w:numId w:val="1"/>
              </w:numPr>
              <w:spacing w:after="0" w:line="240" w:lineRule="auto"/>
              <w:contextualSpacing/>
              <w:rPr>
                <w:rFonts w:ascii="Times New Roman" w:eastAsia="Calibri" w:hAnsi="Times New Roman" w:cs="Times New Roman"/>
                <w:sz w:val="24"/>
                <w:szCs w:val="24"/>
                <w:lang w:val="bg-BG"/>
              </w:rPr>
            </w:pPr>
            <w:r w:rsidRPr="001B619B">
              <w:rPr>
                <w:rFonts w:ascii="Times New Roman" w:eastAsia="Calibri" w:hAnsi="Times New Roman" w:cs="Times New Roman"/>
                <w:sz w:val="24"/>
                <w:szCs w:val="24"/>
                <w:lang w:val="bg-BG"/>
              </w:rPr>
              <w:t>Интервюта с потребители</w:t>
            </w:r>
          </w:p>
        </w:tc>
      </w:tr>
    </w:tbl>
    <w:p w14:paraId="27103073" w14:textId="77777777" w:rsidR="00D51D2D" w:rsidRPr="00315D07" w:rsidRDefault="00D51D2D" w:rsidP="005E3CBC">
      <w:pPr>
        <w:spacing w:after="0"/>
        <w:jc w:val="both"/>
        <w:rPr>
          <w:rFonts w:ascii="Times New Roman" w:hAnsi="Times New Roman"/>
          <w:sz w:val="24"/>
          <w:szCs w:val="24"/>
          <w:lang w:eastAsia="ar-SA"/>
        </w:rPr>
      </w:pPr>
    </w:p>
    <w:p w14:paraId="70495216" w14:textId="77777777"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4: Специализирана среда</w:t>
      </w:r>
    </w:p>
    <w:p w14:paraId="47DEFE38" w14:textId="3477E0D1" w:rsidR="005E3CBC" w:rsidRPr="00315D07" w:rsidRDefault="005E3CBC" w:rsidP="005E3CBC">
      <w:pPr>
        <w:pStyle w:val="ListParagraph"/>
        <w:spacing w:line="259" w:lineRule="auto"/>
        <w:ind w:left="0"/>
        <w:jc w:val="both"/>
        <w:outlineLvl w:val="1"/>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Специализираната </w:t>
      </w:r>
      <w:r w:rsidR="00D51D2D" w:rsidRPr="00D51D2D">
        <w:rPr>
          <w:rFonts w:ascii="Times New Roman" w:hAnsi="Times New Roman" w:cs="Times New Roman"/>
          <w:sz w:val="24"/>
          <w:szCs w:val="24"/>
          <w:lang w:val="bg-BG"/>
        </w:rPr>
        <w:t>среда, в която се п</w:t>
      </w:r>
      <w:r w:rsidR="009303F9">
        <w:rPr>
          <w:rFonts w:ascii="Times New Roman" w:hAnsi="Times New Roman" w:cs="Times New Roman"/>
          <w:sz w:val="24"/>
          <w:szCs w:val="24"/>
          <w:lang w:val="bg-BG"/>
        </w:rPr>
        <w:t>редоставя социалната услуга РГЛНВ</w:t>
      </w:r>
      <w:r w:rsidR="00D51D2D" w:rsidRPr="00D51D2D">
        <w:rPr>
          <w:rFonts w:ascii="Times New Roman" w:hAnsi="Times New Roman" w:cs="Times New Roman"/>
          <w:sz w:val="24"/>
          <w:szCs w:val="24"/>
          <w:lang w:val="bg-BG"/>
        </w:rPr>
        <w:t xml:space="preserve"> създава </w:t>
      </w:r>
      <w:r w:rsidR="00396252" w:rsidRPr="00315D07">
        <w:rPr>
          <w:rFonts w:ascii="Times New Roman" w:hAnsi="Times New Roman" w:cs="Times New Roman"/>
          <w:sz w:val="24"/>
          <w:szCs w:val="24"/>
          <w:lang w:val="bg-BG"/>
        </w:rPr>
        <w:t>подходящи</w:t>
      </w:r>
      <w:r w:rsidRPr="00315D07">
        <w:rPr>
          <w:rFonts w:ascii="Times New Roman" w:hAnsi="Times New Roman" w:cs="Times New Roman"/>
          <w:sz w:val="24"/>
          <w:szCs w:val="24"/>
          <w:lang w:val="bg-BG"/>
        </w:rPr>
        <w:t xml:space="preserve"> </w:t>
      </w:r>
      <w:r w:rsidR="00EC0671" w:rsidRPr="00315D07">
        <w:rPr>
          <w:rFonts w:ascii="Times New Roman" w:hAnsi="Times New Roman" w:cs="Times New Roman"/>
          <w:sz w:val="24"/>
          <w:szCs w:val="24"/>
          <w:lang w:val="bg-BG"/>
        </w:rPr>
        <w:t xml:space="preserve">и устойчиви </w:t>
      </w:r>
      <w:r w:rsidRPr="00315D07">
        <w:rPr>
          <w:rFonts w:ascii="Times New Roman" w:hAnsi="Times New Roman" w:cs="Times New Roman"/>
          <w:sz w:val="24"/>
          <w:szCs w:val="24"/>
          <w:lang w:val="bg-BG"/>
        </w:rPr>
        <w:t xml:space="preserve">условия за живот и </w:t>
      </w:r>
      <w:r w:rsidR="00396252" w:rsidRPr="00315D07">
        <w:rPr>
          <w:rFonts w:ascii="Times New Roman" w:hAnsi="Times New Roman" w:cs="Times New Roman"/>
          <w:sz w:val="24"/>
          <w:szCs w:val="24"/>
          <w:lang w:val="bg-BG"/>
        </w:rPr>
        <w:t xml:space="preserve">възможност за ефективна </w:t>
      </w:r>
      <w:r w:rsidRPr="00315D07">
        <w:rPr>
          <w:rFonts w:ascii="Times New Roman" w:hAnsi="Times New Roman" w:cs="Times New Roman"/>
          <w:sz w:val="24"/>
          <w:szCs w:val="24"/>
          <w:lang w:val="bg-BG"/>
        </w:rPr>
        <w:t>подкрепа на потребителите.</w:t>
      </w:r>
    </w:p>
    <w:p w14:paraId="50CB774B" w14:textId="546572D3"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 4.1:</w:t>
      </w:r>
      <w:r w:rsidRPr="00315D07">
        <w:rPr>
          <w:rFonts w:ascii="Times New Roman" w:hAnsi="Times New Roman" w:cs="Times New Roman"/>
          <w:sz w:val="24"/>
          <w:szCs w:val="24"/>
        </w:rPr>
        <w:t xml:space="preserve"> </w:t>
      </w:r>
      <w:r w:rsidR="00D51D2D" w:rsidRPr="00D51D2D">
        <w:rPr>
          <w:rFonts w:ascii="Times New Roman" w:hAnsi="Times New Roman" w:cs="Times New Roman"/>
          <w:sz w:val="24"/>
          <w:szCs w:val="24"/>
        </w:rPr>
        <w:t>Помещенията за живеене, нощувка, дневни занимания или други общи помещения за социални контакти, хранене и приготвяне/разливане на храна, включително и за предоставяне на заместваща грижа, са достатъчно на брой, достъпни, обзаведени съобразено с функционалното им предназначение</w:t>
      </w:r>
      <w:r w:rsidRPr="00315D07">
        <w:rPr>
          <w:rFonts w:ascii="Times New Roman" w:hAnsi="Times New Roman" w:cs="Times New Roman"/>
          <w:sz w:val="24"/>
          <w:szCs w:val="24"/>
        </w:rPr>
        <w:t xml:space="preserve"> и потребностите на потребителите.</w:t>
      </w:r>
    </w:p>
    <w:tbl>
      <w:tblPr>
        <w:tblW w:w="0" w:type="auto"/>
        <w:tblInd w:w="-5" w:type="dxa"/>
        <w:tblLook w:val="04A0" w:firstRow="1" w:lastRow="0" w:firstColumn="1" w:lastColumn="0" w:noHBand="0" w:noVBand="1"/>
      </w:tblPr>
      <w:tblGrid>
        <w:gridCol w:w="4760"/>
        <w:gridCol w:w="4641"/>
      </w:tblGrid>
      <w:tr w:rsidR="008D4FBE" w:rsidRPr="00315D07" w14:paraId="58E2A5A4" w14:textId="77777777" w:rsidTr="003C34F2">
        <w:tc>
          <w:tcPr>
            <w:tcW w:w="4791" w:type="dxa"/>
            <w:tcBorders>
              <w:top w:val="single" w:sz="4" w:space="0" w:color="auto"/>
              <w:left w:val="single" w:sz="4" w:space="0" w:color="auto"/>
              <w:bottom w:val="single" w:sz="4" w:space="0" w:color="auto"/>
              <w:right w:val="single" w:sz="4" w:space="0" w:color="auto"/>
            </w:tcBorders>
          </w:tcPr>
          <w:p w14:paraId="28AC66FE"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8F7E394"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289165EE"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09F96E9B" w14:textId="77777777" w:rsidR="005E3CBC" w:rsidRPr="00315D07"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lastRenderedPageBreak/>
              <w:t xml:space="preserve"> Всички потребители нощуват в стая с не повече от две места за спане.</w:t>
            </w:r>
          </w:p>
        </w:tc>
        <w:tc>
          <w:tcPr>
            <w:tcW w:w="4678" w:type="dxa"/>
            <w:vMerge w:val="restart"/>
          </w:tcPr>
          <w:p w14:paraId="4114E49C"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помещенията</w:t>
            </w:r>
          </w:p>
          <w:p w14:paraId="59930644"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 потребители </w:t>
            </w:r>
          </w:p>
          <w:p w14:paraId="7864577C"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Регистър на потребителите</w:t>
            </w:r>
          </w:p>
          <w:p w14:paraId="3C7D28C2" w14:textId="77777777" w:rsidR="005E3CBC" w:rsidRPr="00315D07" w:rsidRDefault="005E3CBC" w:rsidP="00926447">
            <w:pPr>
              <w:pStyle w:val="ListParagraph"/>
              <w:spacing w:after="0" w:line="240" w:lineRule="auto"/>
              <w:ind w:left="360"/>
              <w:jc w:val="both"/>
              <w:rPr>
                <w:rFonts w:ascii="Times New Roman" w:eastAsia="Calibri" w:hAnsi="Times New Roman" w:cs="Times New Roman"/>
                <w:sz w:val="24"/>
                <w:szCs w:val="24"/>
                <w:lang w:val="bg-BG"/>
              </w:rPr>
            </w:pPr>
          </w:p>
        </w:tc>
      </w:tr>
      <w:tr w:rsidR="005E3CBC" w:rsidRPr="00315D07" w14:paraId="756AA253"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6D0031ED" w14:textId="77777777" w:rsidR="005E3CBC" w:rsidRPr="00315D07" w:rsidRDefault="005E3CBC" w:rsidP="00926447">
            <w:pPr>
              <w:pStyle w:val="ListParagraph"/>
              <w:numPr>
                <w:ilvl w:val="0"/>
                <w:numId w:val="3"/>
              </w:numPr>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потребители нощуват в стая с друг потребител от същия пол (изключения са възможни за семейства).</w:t>
            </w:r>
          </w:p>
        </w:tc>
        <w:tc>
          <w:tcPr>
            <w:tcW w:w="4678" w:type="dxa"/>
            <w:vMerge/>
          </w:tcPr>
          <w:p w14:paraId="3B884277" w14:textId="77777777" w:rsidR="005E3CBC" w:rsidRPr="00315D07" w:rsidRDefault="005E3CBC" w:rsidP="00926447">
            <w:pPr>
              <w:pStyle w:val="ListParagraph"/>
              <w:numPr>
                <w:ilvl w:val="0"/>
                <w:numId w:val="1"/>
              </w:numPr>
              <w:spacing w:line="240" w:lineRule="auto"/>
              <w:jc w:val="both"/>
              <w:rPr>
                <w:rFonts w:ascii="Times New Roman" w:eastAsia="Calibri" w:hAnsi="Times New Roman" w:cs="Times New Roman"/>
                <w:sz w:val="24"/>
                <w:szCs w:val="24"/>
                <w:lang w:val="bg-BG"/>
              </w:rPr>
            </w:pPr>
          </w:p>
        </w:tc>
      </w:tr>
      <w:tr w:rsidR="005E3CBC" w:rsidRPr="00315D07" w14:paraId="7E5A66B3"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16E234DA"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помещения за живеене са обзаведени съобразно индивидуалните нужди на настанените потребители.</w:t>
            </w:r>
          </w:p>
        </w:tc>
        <w:tc>
          <w:tcPr>
            <w:tcW w:w="4678" w:type="dxa"/>
            <w:vMerge/>
          </w:tcPr>
          <w:p w14:paraId="7F125BD8"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123A50D5"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6D22DD55"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При приложимост, </w:t>
            </w:r>
            <w:r w:rsidR="00396252" w:rsidRPr="00315D07">
              <w:rPr>
                <w:rFonts w:ascii="Times New Roman" w:hAnsi="Times New Roman" w:cs="Times New Roman"/>
                <w:sz w:val="24"/>
                <w:szCs w:val="24"/>
                <w:lang w:val="bg-BG"/>
              </w:rPr>
              <w:t xml:space="preserve">съществуват </w:t>
            </w:r>
            <w:r w:rsidRPr="00315D07">
              <w:rPr>
                <w:rFonts w:ascii="Times New Roman" w:hAnsi="Times New Roman" w:cs="Times New Roman"/>
                <w:sz w:val="24"/>
                <w:szCs w:val="24"/>
                <w:lang w:val="bg-BG"/>
              </w:rPr>
              <w:t>условия за приготвяне на храна.</w:t>
            </w:r>
          </w:p>
        </w:tc>
        <w:tc>
          <w:tcPr>
            <w:tcW w:w="4678" w:type="dxa"/>
            <w:vMerge/>
            <w:hideMark/>
          </w:tcPr>
          <w:p w14:paraId="6D91ECE7"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5895C6F4"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623BB90B"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Поне едно помещение за хранене (трапезария) с подходящо обзавеждане (маси, столове и др.), в което могат да се съберат поне половината потребители.</w:t>
            </w:r>
          </w:p>
        </w:tc>
        <w:tc>
          <w:tcPr>
            <w:tcW w:w="4678" w:type="dxa"/>
            <w:vMerge/>
            <w:hideMark/>
          </w:tcPr>
          <w:p w14:paraId="2836C7A5"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0D333508"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04FE5975"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Поне едно помещение за дневни занимания, в което могат да се съберат всички потребители.</w:t>
            </w:r>
          </w:p>
        </w:tc>
        <w:tc>
          <w:tcPr>
            <w:tcW w:w="4678" w:type="dxa"/>
            <w:vMerge/>
            <w:hideMark/>
          </w:tcPr>
          <w:p w14:paraId="2CBA96AD"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519998A9"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008620A5" w14:textId="5A1F7AFF"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Поне едно помещение за индивидуална работа с потребителите</w:t>
            </w:r>
            <w:r w:rsidR="009303F9">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място за срещи с близки. </w:t>
            </w:r>
          </w:p>
        </w:tc>
        <w:tc>
          <w:tcPr>
            <w:tcW w:w="4678" w:type="dxa"/>
            <w:vMerge/>
          </w:tcPr>
          <w:p w14:paraId="349EF7EA"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EB6496" w:rsidRPr="00315D07" w14:paraId="3059EB6F"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0C8269C5" w14:textId="77777777" w:rsidR="00EB6496" w:rsidRPr="00315D07" w:rsidRDefault="00EB6496"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Поне едно помещение даващо възможност за предоставяне на заместваща грижа.</w:t>
            </w:r>
          </w:p>
        </w:tc>
        <w:tc>
          <w:tcPr>
            <w:tcW w:w="4678" w:type="dxa"/>
            <w:vMerge/>
          </w:tcPr>
          <w:p w14:paraId="0220689C" w14:textId="77777777" w:rsidR="00EB6496" w:rsidRPr="00315D07" w:rsidRDefault="00EB6496"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5B809A01"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04A9D51A"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Обособено място или помещение за пране и сушене на дрехи.</w:t>
            </w:r>
          </w:p>
        </w:tc>
        <w:tc>
          <w:tcPr>
            <w:tcW w:w="4678" w:type="dxa"/>
            <w:vMerge/>
          </w:tcPr>
          <w:p w14:paraId="0260ED6A"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1A14460C"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6FA0EF6E" w14:textId="77777777" w:rsidR="005E3CBC" w:rsidRPr="00315D07" w:rsidRDefault="003943A9" w:rsidP="003943A9">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eastAsia="bg-BG"/>
              </w:rPr>
            </w:pPr>
            <w:r w:rsidRPr="00315D07">
              <w:rPr>
                <w:rFonts w:ascii="Times New Roman" w:hAnsi="Times New Roman" w:cs="Times New Roman"/>
                <w:sz w:val="24"/>
                <w:szCs w:val="24"/>
                <w:lang w:val="bg-BG"/>
              </w:rPr>
              <w:t xml:space="preserve"> Поне</w:t>
            </w:r>
            <w:r w:rsidR="005E3CBC" w:rsidRPr="00315D07">
              <w:rPr>
                <w:rFonts w:ascii="Times New Roman" w:hAnsi="Times New Roman" w:cs="Times New Roman"/>
                <w:sz w:val="24"/>
                <w:szCs w:val="24"/>
                <w:lang w:val="bg-BG"/>
              </w:rPr>
              <w:t xml:space="preserve"> едно помещение за</w:t>
            </w:r>
            <w:r w:rsidRPr="00315D07">
              <w:rPr>
                <w:rFonts w:ascii="Times New Roman" w:eastAsia="Times New Roman" w:hAnsi="Times New Roman" w:cs="Times New Roman"/>
                <w:color w:val="000000"/>
                <w:sz w:val="24"/>
                <w:szCs w:val="24"/>
                <w:lang w:val="bg-BG" w:eastAsia="bg-BG"/>
              </w:rPr>
              <w:t xml:space="preserve"> служителите на социалната услуга</w:t>
            </w:r>
            <w:r w:rsidR="005E3CBC" w:rsidRPr="00315D07">
              <w:rPr>
                <w:rFonts w:ascii="Times New Roman" w:eastAsia="Times New Roman" w:hAnsi="Times New Roman" w:cs="Times New Roman"/>
                <w:color w:val="000000"/>
                <w:sz w:val="24"/>
                <w:szCs w:val="24"/>
                <w:lang w:val="bg-BG" w:eastAsia="bg-BG"/>
              </w:rPr>
              <w:t>.</w:t>
            </w:r>
          </w:p>
        </w:tc>
        <w:tc>
          <w:tcPr>
            <w:tcW w:w="4678" w:type="dxa"/>
            <w:vMerge/>
            <w:hideMark/>
          </w:tcPr>
          <w:p w14:paraId="0C0E425B" w14:textId="77777777" w:rsidR="005E3CBC" w:rsidRPr="00315D07" w:rsidRDefault="005E3CBC" w:rsidP="00926447">
            <w:pPr>
              <w:rPr>
                <w:rFonts w:ascii="Times New Roman" w:hAnsi="Times New Roman" w:cs="Times New Roman"/>
                <w:sz w:val="24"/>
                <w:szCs w:val="24"/>
              </w:rPr>
            </w:pPr>
          </w:p>
        </w:tc>
      </w:tr>
      <w:tr w:rsidR="003C34F2" w:rsidRPr="001B619B" w14:paraId="330FFBFD"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7692D4C2" w14:textId="77777777" w:rsidR="003C34F2" w:rsidRPr="001B619B" w:rsidRDefault="003C34F2" w:rsidP="000619E2">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За социална услуга с над 20 потребители, наличие на здравен кабинет.</w:t>
            </w:r>
          </w:p>
        </w:tc>
        <w:tc>
          <w:tcPr>
            <w:tcW w:w="4678" w:type="dxa"/>
          </w:tcPr>
          <w:p w14:paraId="79F8FF00" w14:textId="77777777" w:rsidR="003C34F2" w:rsidRPr="001B619B" w:rsidRDefault="003C34F2" w:rsidP="000619E2">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w:t>
            </w:r>
          </w:p>
          <w:p w14:paraId="605B8BD3" w14:textId="03C90FBC" w:rsidR="003C34F2" w:rsidRPr="001B619B" w:rsidRDefault="003C34F2" w:rsidP="002850E8">
            <w:pPr>
              <w:pStyle w:val="ListParagraph"/>
              <w:spacing w:after="0" w:line="240" w:lineRule="auto"/>
              <w:ind w:left="360"/>
              <w:jc w:val="both"/>
              <w:rPr>
                <w:rFonts w:ascii="Times New Roman" w:hAnsi="Times New Roman" w:cs="Times New Roman"/>
                <w:sz w:val="24"/>
                <w:szCs w:val="24"/>
                <w:lang w:val="bg-BG"/>
              </w:rPr>
            </w:pPr>
          </w:p>
        </w:tc>
      </w:tr>
      <w:tr w:rsidR="003C34F2" w:rsidRPr="001B619B" w14:paraId="496388B4"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0742E6B1" w14:textId="77777777" w:rsidR="003C34F2" w:rsidRPr="001B619B" w:rsidRDefault="003C34F2" w:rsidP="000619E2">
            <w:pPr>
              <w:pStyle w:val="ListParagraph"/>
              <w:numPr>
                <w:ilvl w:val="0"/>
                <w:numId w:val="3"/>
              </w:numPr>
              <w:spacing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 xml:space="preserve"> За социална услуга с над 20 потребители, здравният кабинет е оборудван</w:t>
            </w:r>
            <w:r>
              <w:rPr>
                <w:rFonts w:ascii="Times New Roman" w:hAnsi="Times New Roman" w:cs="Times New Roman"/>
                <w:sz w:val="24"/>
                <w:szCs w:val="24"/>
                <w:lang w:val="bg-BG"/>
              </w:rPr>
              <w:t xml:space="preserve"> съгласно нормативните изисквания</w:t>
            </w:r>
            <w:r w:rsidRPr="001B619B">
              <w:rPr>
                <w:rFonts w:ascii="Times New Roman" w:hAnsi="Times New Roman" w:cs="Times New Roman"/>
                <w:sz w:val="24"/>
                <w:szCs w:val="24"/>
                <w:lang w:val="bg-BG"/>
              </w:rPr>
              <w:t>.</w:t>
            </w:r>
          </w:p>
        </w:tc>
        <w:tc>
          <w:tcPr>
            <w:tcW w:w="4678" w:type="dxa"/>
          </w:tcPr>
          <w:p w14:paraId="2C98B63F" w14:textId="77777777" w:rsidR="003C34F2" w:rsidRPr="001B619B" w:rsidRDefault="003C34F2" w:rsidP="000619E2">
            <w:pPr>
              <w:pStyle w:val="ListParagraph"/>
              <w:numPr>
                <w:ilvl w:val="0"/>
                <w:numId w:val="1"/>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Наблюдение и описание на помещенията</w:t>
            </w:r>
          </w:p>
          <w:p w14:paraId="79944D39" w14:textId="77777777" w:rsidR="003C34F2" w:rsidRPr="001B619B" w:rsidRDefault="003C34F2" w:rsidP="000619E2">
            <w:pPr>
              <w:spacing w:line="240" w:lineRule="auto"/>
              <w:jc w:val="both"/>
              <w:rPr>
                <w:rFonts w:ascii="Times New Roman" w:hAnsi="Times New Roman" w:cs="Times New Roman"/>
                <w:sz w:val="24"/>
                <w:szCs w:val="24"/>
              </w:rPr>
            </w:pPr>
          </w:p>
        </w:tc>
      </w:tr>
      <w:tr w:rsidR="005E3CBC" w:rsidRPr="00315D07" w14:paraId="6D122000"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16CFFB8D" w14:textId="77777777" w:rsidR="005E3CBC" w:rsidRPr="003C34F2"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3C34F2">
              <w:rPr>
                <w:rFonts w:ascii="Times New Roman" w:hAnsi="Times New Roman" w:cs="Times New Roman"/>
                <w:sz w:val="24"/>
                <w:szCs w:val="24"/>
                <w:lang w:val="bg-BG"/>
              </w:rPr>
              <w:t>Условия за съхранение на лична документация на потребителите и архив (напр. метален шкаф, който се заключва) в офиса на служителите.</w:t>
            </w:r>
          </w:p>
        </w:tc>
        <w:tc>
          <w:tcPr>
            <w:tcW w:w="4678" w:type="dxa"/>
            <w:vMerge w:val="restart"/>
            <w:hideMark/>
          </w:tcPr>
          <w:p w14:paraId="43F204BF" w14:textId="77777777" w:rsidR="005E3CBC" w:rsidRPr="003C34F2"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C34F2">
              <w:rPr>
                <w:rFonts w:ascii="Times New Roman" w:hAnsi="Times New Roman" w:cs="Times New Roman"/>
                <w:sz w:val="24"/>
                <w:szCs w:val="24"/>
                <w:lang w:val="bg-BG"/>
              </w:rPr>
              <w:t xml:space="preserve">Правила за достъп до помещенията и документацията </w:t>
            </w:r>
          </w:p>
          <w:p w14:paraId="36ACF9E4" w14:textId="77777777" w:rsidR="005E3CBC" w:rsidRPr="003C34F2"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C34F2">
              <w:rPr>
                <w:rFonts w:ascii="Times New Roman" w:hAnsi="Times New Roman" w:cs="Times New Roman"/>
                <w:sz w:val="24"/>
                <w:szCs w:val="24"/>
                <w:lang w:val="bg-BG"/>
              </w:rPr>
              <w:t>Наблюдение и описание</w:t>
            </w:r>
          </w:p>
          <w:p w14:paraId="24FB65E3" w14:textId="77777777" w:rsidR="005E3CBC" w:rsidRPr="003C34F2" w:rsidRDefault="005E3CBC" w:rsidP="00926447">
            <w:pPr>
              <w:rPr>
                <w:lang w:val="en-US"/>
              </w:rPr>
            </w:pPr>
          </w:p>
          <w:p w14:paraId="5B8088EF" w14:textId="77777777" w:rsidR="005E3CBC" w:rsidRPr="00315D07" w:rsidRDefault="005E3CBC" w:rsidP="00926447"/>
        </w:tc>
      </w:tr>
      <w:tr w:rsidR="005E3CBC" w:rsidRPr="00315D07" w14:paraId="3B4A2D17" w14:textId="77777777" w:rsidTr="003C34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6B627E68" w14:textId="0CB1310C" w:rsidR="005E3CBC" w:rsidRPr="00315D07" w:rsidDel="00D46825"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Налично е необходимо оборудване при съблюдаване на професионалните норми и изисквания – домофон, телефонен пост, интернет връзка, видео</w:t>
            </w:r>
            <w:r w:rsidR="0087690B">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 xml:space="preserve">наблюдение </w:t>
            </w:r>
            <w:r w:rsidR="0087690B" w:rsidRPr="00D27ACA">
              <w:rPr>
                <w:rFonts w:ascii="Times New Roman" w:eastAsia="Times New Roman" w:hAnsi="Times New Roman" w:cs="Times New Roman"/>
                <w:color w:val="000000"/>
                <w:sz w:val="24"/>
                <w:szCs w:val="24"/>
              </w:rPr>
              <w:t xml:space="preserve">(в </w:t>
            </w:r>
            <w:r w:rsidR="0087690B" w:rsidRPr="0087690B">
              <w:rPr>
                <w:rFonts w:ascii="Times New Roman" w:eastAsia="Times New Roman" w:hAnsi="Times New Roman" w:cs="Times New Roman"/>
                <w:color w:val="000000"/>
                <w:sz w:val="24"/>
                <w:szCs w:val="24"/>
                <w:lang w:val="bg-BG"/>
              </w:rPr>
              <w:t>общи</w:t>
            </w:r>
            <w:r w:rsidR="0087690B" w:rsidRPr="00D27ACA">
              <w:rPr>
                <w:rFonts w:ascii="Times New Roman" w:eastAsia="Times New Roman" w:hAnsi="Times New Roman" w:cs="Times New Roman"/>
                <w:color w:val="000000"/>
                <w:sz w:val="24"/>
                <w:szCs w:val="24"/>
              </w:rPr>
              <w:t xml:space="preserve"> </w:t>
            </w:r>
            <w:r w:rsidR="0087690B" w:rsidRPr="0087690B">
              <w:rPr>
                <w:rFonts w:ascii="Times New Roman" w:eastAsia="Times New Roman" w:hAnsi="Times New Roman" w:cs="Times New Roman"/>
                <w:color w:val="000000"/>
                <w:sz w:val="24"/>
                <w:szCs w:val="24"/>
                <w:lang w:val="bg-BG"/>
              </w:rPr>
              <w:t>помещения</w:t>
            </w:r>
            <w:r w:rsidR="0087690B" w:rsidRPr="00D27ACA">
              <w:rPr>
                <w:rFonts w:ascii="Times New Roman" w:eastAsia="Times New Roman" w:hAnsi="Times New Roman" w:cs="Times New Roman"/>
                <w:color w:val="000000"/>
                <w:sz w:val="24"/>
                <w:szCs w:val="24"/>
              </w:rPr>
              <w:t xml:space="preserve">, </w:t>
            </w:r>
            <w:r w:rsidR="0087690B" w:rsidRPr="0087690B">
              <w:rPr>
                <w:rFonts w:ascii="Times New Roman" w:eastAsia="Times New Roman" w:hAnsi="Times New Roman" w:cs="Times New Roman"/>
                <w:color w:val="000000"/>
                <w:sz w:val="24"/>
                <w:szCs w:val="24"/>
                <w:lang w:val="bg-BG"/>
              </w:rPr>
              <w:t>коридори</w:t>
            </w:r>
            <w:r w:rsidR="0087690B" w:rsidRPr="00D27ACA">
              <w:rPr>
                <w:rFonts w:ascii="Times New Roman" w:eastAsia="Times New Roman" w:hAnsi="Times New Roman" w:cs="Times New Roman"/>
                <w:color w:val="000000"/>
                <w:sz w:val="24"/>
                <w:szCs w:val="24"/>
              </w:rPr>
              <w:t xml:space="preserve">, </w:t>
            </w:r>
            <w:r w:rsidR="0087690B" w:rsidRPr="0087690B">
              <w:rPr>
                <w:rFonts w:ascii="Times New Roman" w:eastAsia="Times New Roman" w:hAnsi="Times New Roman" w:cs="Times New Roman"/>
                <w:color w:val="000000"/>
                <w:sz w:val="24"/>
                <w:szCs w:val="24"/>
                <w:lang w:val="bg-BG"/>
              </w:rPr>
              <w:t>входове</w:t>
            </w:r>
            <w:r w:rsidR="0087690B" w:rsidRPr="00D27ACA">
              <w:rPr>
                <w:rFonts w:ascii="Times New Roman" w:eastAsia="Times New Roman" w:hAnsi="Times New Roman" w:cs="Times New Roman"/>
                <w:color w:val="000000"/>
                <w:sz w:val="24"/>
                <w:szCs w:val="24"/>
              </w:rPr>
              <w:t xml:space="preserve">), </w:t>
            </w:r>
            <w:r w:rsidR="0087690B" w:rsidRPr="0087690B">
              <w:rPr>
                <w:rFonts w:ascii="Times New Roman" w:eastAsia="Times New Roman" w:hAnsi="Times New Roman" w:cs="Times New Roman"/>
                <w:color w:val="000000"/>
                <w:sz w:val="24"/>
                <w:szCs w:val="24"/>
                <w:lang w:val="bg-BG"/>
              </w:rPr>
              <w:t>сигнална</w:t>
            </w:r>
            <w:r w:rsidR="0087690B">
              <w:rPr>
                <w:rFonts w:ascii="Times New Roman" w:eastAsia="Times New Roman" w:hAnsi="Times New Roman" w:cs="Times New Roman"/>
                <w:color w:val="000000"/>
                <w:sz w:val="24"/>
                <w:szCs w:val="24"/>
              </w:rPr>
              <w:t xml:space="preserve"> </w:t>
            </w:r>
            <w:r w:rsidR="0087690B" w:rsidRPr="0087690B">
              <w:rPr>
                <w:rFonts w:ascii="Times New Roman" w:eastAsia="Times New Roman" w:hAnsi="Times New Roman" w:cs="Times New Roman"/>
                <w:color w:val="000000"/>
                <w:sz w:val="24"/>
                <w:szCs w:val="24"/>
                <w:lang w:val="bg-BG"/>
              </w:rPr>
              <w:t>инсталация</w:t>
            </w:r>
            <w:r w:rsidR="0087690B">
              <w:rPr>
                <w:rFonts w:ascii="Times New Roman" w:eastAsia="Times New Roman" w:hAnsi="Times New Roman" w:cs="Times New Roman"/>
                <w:color w:val="000000"/>
                <w:sz w:val="24"/>
                <w:szCs w:val="24"/>
              </w:rPr>
              <w:t xml:space="preserve">, </w:t>
            </w:r>
            <w:r w:rsidR="0087690B" w:rsidRPr="0087690B">
              <w:rPr>
                <w:rFonts w:ascii="Times New Roman" w:eastAsia="Times New Roman" w:hAnsi="Times New Roman" w:cs="Times New Roman"/>
                <w:color w:val="000000"/>
                <w:sz w:val="24"/>
                <w:szCs w:val="24"/>
                <w:lang w:val="bg-BG"/>
              </w:rPr>
              <w:t>ако</w:t>
            </w:r>
            <w:r w:rsidR="0087690B">
              <w:rPr>
                <w:rFonts w:ascii="Times New Roman" w:eastAsia="Times New Roman" w:hAnsi="Times New Roman" w:cs="Times New Roman"/>
                <w:color w:val="000000"/>
                <w:sz w:val="24"/>
                <w:szCs w:val="24"/>
              </w:rPr>
              <w:t xml:space="preserve"> е </w:t>
            </w:r>
            <w:r w:rsidR="0087690B" w:rsidRPr="0087690B">
              <w:rPr>
                <w:rFonts w:ascii="Times New Roman" w:eastAsia="Times New Roman" w:hAnsi="Times New Roman" w:cs="Times New Roman"/>
                <w:color w:val="000000"/>
                <w:sz w:val="24"/>
                <w:szCs w:val="24"/>
                <w:lang w:val="bg-BG"/>
              </w:rPr>
              <w:t>приложимо</w:t>
            </w:r>
            <w:r w:rsidR="0087690B" w:rsidRPr="0030398E">
              <w:rPr>
                <w:rFonts w:ascii="Times New Roman" w:eastAsia="Times New Roman" w:hAnsi="Times New Roman" w:cs="Times New Roman"/>
                <w:color w:val="000000"/>
                <w:sz w:val="24"/>
                <w:szCs w:val="24"/>
              </w:rPr>
              <w:t>.</w:t>
            </w:r>
          </w:p>
        </w:tc>
        <w:tc>
          <w:tcPr>
            <w:tcW w:w="4678" w:type="dxa"/>
            <w:vMerge/>
          </w:tcPr>
          <w:p w14:paraId="3C9856E4"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27B0910A" w14:textId="77777777" w:rsidR="005E3CBC" w:rsidRPr="00315D07" w:rsidRDefault="005E3CBC" w:rsidP="005E3CBC">
      <w:pPr>
        <w:spacing w:after="0"/>
        <w:jc w:val="both"/>
        <w:rPr>
          <w:rFonts w:ascii="Times New Roman" w:hAnsi="Times New Roman" w:cs="Times New Roman"/>
          <w:b/>
          <w:bCs/>
          <w:sz w:val="24"/>
          <w:szCs w:val="24"/>
        </w:rPr>
      </w:pPr>
    </w:p>
    <w:p w14:paraId="3BB903A0" w14:textId="5631A608" w:rsidR="005E3CBC" w:rsidRPr="00315D07" w:rsidRDefault="005E3CBC" w:rsidP="005E3CBC">
      <w:pPr>
        <w:jc w:val="both"/>
        <w:outlineLvl w:val="2"/>
        <w:rPr>
          <w:rFonts w:ascii="Times New Roman" w:hAnsi="Times New Roman"/>
          <w:sz w:val="24"/>
          <w:szCs w:val="24"/>
        </w:rPr>
      </w:pPr>
      <w:r w:rsidRPr="00315D07">
        <w:rPr>
          <w:rFonts w:ascii="Times New Roman" w:hAnsi="Times New Roman" w:cs="Times New Roman"/>
          <w:b/>
          <w:bCs/>
          <w:sz w:val="24"/>
          <w:szCs w:val="24"/>
        </w:rPr>
        <w:t>Критерий 4.2:</w:t>
      </w:r>
      <w:r w:rsidRPr="00315D07">
        <w:rPr>
          <w:rFonts w:ascii="Times New Roman" w:hAnsi="Times New Roman" w:cs="Times New Roman"/>
          <w:sz w:val="24"/>
          <w:szCs w:val="24"/>
        </w:rPr>
        <w:t xml:space="preserve"> </w:t>
      </w:r>
      <w:r w:rsidR="0087690B" w:rsidRPr="0087690B">
        <w:rPr>
          <w:rFonts w:ascii="Times New Roman" w:hAnsi="Times New Roman" w:cs="Times New Roman"/>
          <w:sz w:val="24"/>
          <w:szCs w:val="24"/>
        </w:rPr>
        <w:t>Санитарно-хигиенните помещения (бани, то</w:t>
      </w:r>
      <w:r w:rsidR="0087690B">
        <w:rPr>
          <w:rFonts w:ascii="Times New Roman" w:hAnsi="Times New Roman" w:cs="Times New Roman"/>
          <w:sz w:val="24"/>
          <w:szCs w:val="24"/>
        </w:rPr>
        <w:t>алетни) в социалната услуга РГЛНВ</w:t>
      </w:r>
      <w:r w:rsidR="0087690B" w:rsidRPr="0087690B">
        <w:rPr>
          <w:rFonts w:ascii="Times New Roman" w:hAnsi="Times New Roman" w:cs="Times New Roman"/>
          <w:sz w:val="24"/>
          <w:szCs w:val="24"/>
        </w:rPr>
        <w:t xml:space="preserve"> са достатъчно на брой, като тоалетните и баните позволяват диференциране на ползването им по пол.</w:t>
      </w:r>
    </w:p>
    <w:tbl>
      <w:tblPr>
        <w:tblW w:w="0" w:type="auto"/>
        <w:tblInd w:w="-5" w:type="dxa"/>
        <w:tblLook w:val="04A0" w:firstRow="1" w:lastRow="0" w:firstColumn="1" w:lastColumn="0" w:noHBand="0" w:noVBand="1"/>
      </w:tblPr>
      <w:tblGrid>
        <w:gridCol w:w="4759"/>
        <w:gridCol w:w="4642"/>
      </w:tblGrid>
      <w:tr w:rsidR="008D4FBE" w:rsidRPr="00315D07" w14:paraId="123FFC43" w14:textId="77777777" w:rsidTr="008D4FBE">
        <w:tc>
          <w:tcPr>
            <w:tcW w:w="4791" w:type="dxa"/>
            <w:tcBorders>
              <w:top w:val="single" w:sz="4" w:space="0" w:color="auto"/>
              <w:left w:val="single" w:sz="4" w:space="0" w:color="auto"/>
              <w:bottom w:val="single" w:sz="4" w:space="0" w:color="auto"/>
              <w:right w:val="single" w:sz="4" w:space="0" w:color="auto"/>
            </w:tcBorders>
          </w:tcPr>
          <w:p w14:paraId="43CCE68B"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lastRenderedPageBreak/>
              <w:t>Индикатор</w:t>
            </w:r>
          </w:p>
        </w:tc>
        <w:tc>
          <w:tcPr>
            <w:tcW w:w="4678" w:type="dxa"/>
            <w:tcBorders>
              <w:top w:val="single" w:sz="4" w:space="0" w:color="auto"/>
              <w:left w:val="single" w:sz="4" w:space="0" w:color="auto"/>
              <w:bottom w:val="single" w:sz="4" w:space="0" w:color="auto"/>
              <w:right w:val="single" w:sz="4" w:space="0" w:color="auto"/>
            </w:tcBorders>
          </w:tcPr>
          <w:p w14:paraId="26B53F09"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3943A9" w:rsidRPr="00315D07" w14:paraId="52496141"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3BBD4E76" w14:textId="77777777" w:rsidR="003943A9" w:rsidRPr="00315D07" w:rsidRDefault="003943A9" w:rsidP="00031A9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потребители ползват баня и тоалетна в близост до спалните им помещения.</w:t>
            </w:r>
          </w:p>
        </w:tc>
        <w:tc>
          <w:tcPr>
            <w:tcW w:w="4678" w:type="dxa"/>
            <w:vMerge w:val="restart"/>
          </w:tcPr>
          <w:p w14:paraId="6877E094" w14:textId="77777777" w:rsidR="003943A9" w:rsidRPr="00315D07" w:rsidRDefault="003943A9"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помещенията</w:t>
            </w:r>
          </w:p>
          <w:p w14:paraId="59EF7431" w14:textId="77777777" w:rsidR="003943A9" w:rsidRPr="00315D07" w:rsidRDefault="003943A9" w:rsidP="00031A90">
            <w:pPr>
              <w:spacing w:after="0"/>
              <w:jc w:val="both"/>
              <w:rPr>
                <w:rFonts w:ascii="Times New Roman" w:hAnsi="Times New Roman" w:cs="Times New Roman"/>
                <w:sz w:val="24"/>
                <w:szCs w:val="24"/>
              </w:rPr>
            </w:pPr>
          </w:p>
        </w:tc>
      </w:tr>
      <w:tr w:rsidR="003943A9" w:rsidRPr="00315D07" w14:paraId="01E4973C"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6424D234" w14:textId="0BE38F94" w:rsidR="003943A9" w:rsidRPr="00315D07" w:rsidRDefault="003943A9" w:rsidP="0087690B">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Служителите ползват </w:t>
            </w:r>
            <w:r w:rsidR="0087690B" w:rsidRPr="0087690B">
              <w:rPr>
                <w:rFonts w:ascii="Times New Roman" w:hAnsi="Times New Roman" w:cs="Times New Roman"/>
                <w:sz w:val="24"/>
                <w:szCs w:val="24"/>
                <w:lang w:val="bg-BG"/>
              </w:rPr>
              <w:t>санитарен възел, различен от тези</w:t>
            </w:r>
            <w:r w:rsidR="0087690B">
              <w:rPr>
                <w:rFonts w:ascii="Times New Roman" w:hAnsi="Times New Roman" w:cs="Times New Roman"/>
                <w:sz w:val="24"/>
                <w:szCs w:val="24"/>
                <w:lang w:val="bg-BG"/>
              </w:rPr>
              <w:t xml:space="preserve"> на</w:t>
            </w:r>
            <w:r w:rsidRPr="00315D07">
              <w:rPr>
                <w:rFonts w:ascii="Times New Roman" w:hAnsi="Times New Roman" w:cs="Times New Roman"/>
                <w:sz w:val="24"/>
                <w:szCs w:val="24"/>
                <w:lang w:val="bg-BG"/>
              </w:rPr>
              <w:t xml:space="preserve"> настанените потребители. </w:t>
            </w:r>
          </w:p>
        </w:tc>
        <w:tc>
          <w:tcPr>
            <w:tcW w:w="4678" w:type="dxa"/>
            <w:vMerge/>
          </w:tcPr>
          <w:p w14:paraId="73A0FBB0" w14:textId="77777777" w:rsidR="003943A9" w:rsidRPr="00315D07" w:rsidRDefault="003943A9" w:rsidP="00031A90">
            <w:pPr>
              <w:spacing w:after="0"/>
              <w:jc w:val="both"/>
              <w:rPr>
                <w:rFonts w:ascii="Times New Roman" w:hAnsi="Times New Roman" w:cs="Times New Roman"/>
                <w:sz w:val="24"/>
                <w:szCs w:val="24"/>
              </w:rPr>
            </w:pPr>
          </w:p>
        </w:tc>
      </w:tr>
      <w:tr w:rsidR="003943A9" w:rsidRPr="00315D07" w14:paraId="6C9C7E18"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398A9BDC" w14:textId="356DF435" w:rsidR="003943A9" w:rsidRPr="00315D07" w:rsidRDefault="003943A9" w:rsidP="009303F9">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w:t>
            </w:r>
            <w:r w:rsidR="009303F9">
              <w:rPr>
                <w:rFonts w:ascii="Times New Roman" w:hAnsi="Times New Roman" w:cs="Times New Roman"/>
                <w:sz w:val="24"/>
                <w:szCs w:val="24"/>
                <w:lang w:val="bg-BG"/>
              </w:rPr>
              <w:t>санитарни съоръжения</w:t>
            </w:r>
            <w:r w:rsidRPr="00315D07">
              <w:rPr>
                <w:rFonts w:ascii="Times New Roman" w:hAnsi="Times New Roman" w:cs="Times New Roman"/>
                <w:sz w:val="24"/>
                <w:szCs w:val="24"/>
                <w:lang w:val="bg-BG"/>
              </w:rPr>
              <w:t xml:space="preserve"> за студена и топла вода са работещи.</w:t>
            </w:r>
          </w:p>
        </w:tc>
        <w:tc>
          <w:tcPr>
            <w:tcW w:w="4678" w:type="dxa"/>
            <w:vMerge/>
          </w:tcPr>
          <w:p w14:paraId="158A1035" w14:textId="77777777" w:rsidR="003943A9" w:rsidRPr="00315D07" w:rsidRDefault="003943A9" w:rsidP="00031A90">
            <w:pPr>
              <w:pStyle w:val="ListParagraph"/>
              <w:numPr>
                <w:ilvl w:val="0"/>
                <w:numId w:val="1"/>
              </w:numPr>
              <w:spacing w:after="0" w:line="240" w:lineRule="auto"/>
              <w:jc w:val="both"/>
              <w:rPr>
                <w:rFonts w:ascii="Times New Roman" w:hAnsi="Times New Roman" w:cs="Times New Roman"/>
                <w:sz w:val="24"/>
                <w:szCs w:val="24"/>
                <w:lang w:val="bg-BG"/>
              </w:rPr>
            </w:pPr>
          </w:p>
        </w:tc>
      </w:tr>
      <w:tr w:rsidR="003943A9" w:rsidRPr="00315D07" w14:paraId="66B66B61"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4A9E4B70" w14:textId="77777777" w:rsidR="003943A9" w:rsidRPr="00315D07" w:rsidRDefault="003943A9" w:rsidP="003943A9">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Интервюираните потребители и служители потвърждават, че </w:t>
            </w:r>
            <w:r w:rsidRPr="00315D07">
              <w:rPr>
                <w:rFonts w:ascii="Times New Roman" w:hAnsi="Times New Roman"/>
                <w:sz w:val="24"/>
                <w:szCs w:val="24"/>
                <w:lang w:val="bg-BG" w:eastAsia="ar-SA"/>
              </w:rPr>
              <w:t>нуждаещите се от подкрепа потребители получават такава при къпане и/или при ползване на тоалетна.</w:t>
            </w:r>
          </w:p>
        </w:tc>
        <w:tc>
          <w:tcPr>
            <w:tcW w:w="4678" w:type="dxa"/>
          </w:tcPr>
          <w:p w14:paraId="35C0F71B" w14:textId="77777777" w:rsidR="003943A9" w:rsidRPr="00315D07" w:rsidRDefault="003943A9" w:rsidP="00031A90">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46D4A478" w14:textId="77777777" w:rsidR="003943A9" w:rsidRPr="00315D07" w:rsidRDefault="003943A9" w:rsidP="003943A9">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bl>
    <w:p w14:paraId="7F4255A1" w14:textId="77777777" w:rsidR="005E3CBC" w:rsidRPr="00315D07" w:rsidRDefault="005E3CBC" w:rsidP="005E3CBC">
      <w:pPr>
        <w:spacing w:after="0"/>
        <w:jc w:val="both"/>
        <w:rPr>
          <w:rFonts w:ascii="Times New Roman" w:hAnsi="Times New Roman"/>
          <w:sz w:val="24"/>
          <w:szCs w:val="24"/>
          <w:lang w:eastAsia="ar-SA"/>
        </w:rPr>
      </w:pPr>
    </w:p>
    <w:p w14:paraId="2EDC092F" w14:textId="6D6210B3" w:rsidR="005E3CBC" w:rsidRPr="00315D07" w:rsidRDefault="005E3CBC" w:rsidP="005E3CBC">
      <w:pPr>
        <w:spacing w:before="60" w:line="264" w:lineRule="auto"/>
        <w:jc w:val="both"/>
        <w:outlineLvl w:val="2"/>
        <w:rPr>
          <w:rFonts w:ascii="Times New Roman" w:hAnsi="Times New Roman" w:cs="Times New Roman"/>
          <w:bCs/>
          <w:sz w:val="24"/>
          <w:szCs w:val="24"/>
        </w:rPr>
      </w:pPr>
      <w:r w:rsidRPr="00315D07">
        <w:rPr>
          <w:rFonts w:ascii="Times New Roman" w:hAnsi="Times New Roman" w:cs="Times New Roman"/>
          <w:b/>
          <w:bCs/>
          <w:sz w:val="24"/>
          <w:szCs w:val="24"/>
        </w:rPr>
        <w:t>Критерий 4.3:</w:t>
      </w:r>
      <w:r w:rsidRPr="00315D07">
        <w:rPr>
          <w:rFonts w:ascii="Times New Roman" w:hAnsi="Times New Roman" w:cs="Times New Roman"/>
          <w:sz w:val="24"/>
          <w:szCs w:val="24"/>
        </w:rPr>
        <w:t xml:space="preserve"> </w:t>
      </w:r>
      <w:r w:rsidR="0087690B" w:rsidRPr="0087690B">
        <w:rPr>
          <w:rFonts w:ascii="Times New Roman" w:hAnsi="Times New Roman" w:cs="Times New Roman"/>
          <w:sz w:val="24"/>
          <w:szCs w:val="24"/>
        </w:rPr>
        <w:t>Доставчикът на социалната услуга спазва санитарно-хигиенните изисквания по отношение осветление, отопление и вентилация на всички помещения.</w:t>
      </w:r>
    </w:p>
    <w:tbl>
      <w:tblPr>
        <w:tblW w:w="0" w:type="auto"/>
        <w:tblInd w:w="-5" w:type="dxa"/>
        <w:tblLook w:val="04A0" w:firstRow="1" w:lastRow="0" w:firstColumn="1" w:lastColumn="0" w:noHBand="0" w:noVBand="1"/>
      </w:tblPr>
      <w:tblGrid>
        <w:gridCol w:w="4757"/>
        <w:gridCol w:w="4644"/>
      </w:tblGrid>
      <w:tr w:rsidR="008D4FBE" w:rsidRPr="00315D07" w14:paraId="0AC44A3A" w14:textId="77777777" w:rsidTr="008D4FBE">
        <w:tc>
          <w:tcPr>
            <w:tcW w:w="4791" w:type="dxa"/>
            <w:tcBorders>
              <w:top w:val="single" w:sz="4" w:space="0" w:color="auto"/>
              <w:left w:val="single" w:sz="4" w:space="0" w:color="auto"/>
              <w:bottom w:val="single" w:sz="4" w:space="0" w:color="auto"/>
              <w:right w:val="single" w:sz="4" w:space="0" w:color="auto"/>
            </w:tcBorders>
          </w:tcPr>
          <w:p w14:paraId="4A59281D"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5964CAC8"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031A90" w:rsidRPr="00315D07" w14:paraId="5CB79D72" w14:textId="77777777" w:rsidTr="008D4FBE">
        <w:tc>
          <w:tcPr>
            <w:tcW w:w="4786" w:type="dxa"/>
            <w:tcBorders>
              <w:top w:val="single" w:sz="4" w:space="0" w:color="auto"/>
              <w:left w:val="single" w:sz="4" w:space="0" w:color="auto"/>
              <w:bottom w:val="single" w:sz="4" w:space="0" w:color="auto"/>
              <w:right w:val="single" w:sz="4" w:space="0" w:color="auto"/>
            </w:tcBorders>
          </w:tcPr>
          <w:p w14:paraId="2760584E" w14:textId="17B11726" w:rsidR="00031A90" w:rsidRPr="00315D07" w:rsidRDefault="00031A90" w:rsidP="00031A90">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жилищни помещения се отопляват, като през зимния период се поддържа постоянна температура в съответствие с </w:t>
            </w:r>
            <w:r w:rsidR="00971C14" w:rsidRPr="00315D07">
              <w:rPr>
                <w:rFonts w:ascii="Times New Roman" w:hAnsi="Times New Roman" w:cs="Times New Roman"/>
                <w:sz w:val="24"/>
                <w:szCs w:val="24"/>
                <w:lang w:val="bg-BG"/>
              </w:rPr>
              <w:t xml:space="preserve">хигиенните </w:t>
            </w:r>
            <w:r w:rsidRPr="00315D07">
              <w:rPr>
                <w:rFonts w:ascii="Times New Roman" w:hAnsi="Times New Roman" w:cs="Times New Roman"/>
                <w:sz w:val="24"/>
                <w:szCs w:val="24"/>
                <w:lang w:val="bg-BG"/>
              </w:rPr>
              <w:t>изискванията, в спалните – минимум 18-22°</w:t>
            </w:r>
            <w:r w:rsidR="0087690B">
              <w:rPr>
                <w:rFonts w:ascii="Times New Roman" w:hAnsi="Times New Roman" w:cs="Times New Roman"/>
                <w:sz w:val="24"/>
                <w:szCs w:val="24"/>
                <w:lang w:val="bg-BG"/>
              </w:rPr>
              <w:t>С</w:t>
            </w:r>
            <w:r w:rsidRPr="00315D07">
              <w:rPr>
                <w:rFonts w:ascii="Times New Roman" w:hAnsi="Times New Roman" w:cs="Times New Roman"/>
                <w:sz w:val="24"/>
                <w:szCs w:val="24"/>
                <w:lang w:val="bg-BG"/>
              </w:rPr>
              <w:t>, в дневната – минимум 20°</w:t>
            </w:r>
            <w:r w:rsidR="0087690B">
              <w:rPr>
                <w:rFonts w:ascii="Times New Roman" w:hAnsi="Times New Roman" w:cs="Times New Roman"/>
                <w:sz w:val="24"/>
                <w:szCs w:val="24"/>
                <w:lang w:val="bg-BG"/>
              </w:rPr>
              <w:t>С</w:t>
            </w:r>
            <w:r w:rsidRPr="00315D07">
              <w:rPr>
                <w:rFonts w:ascii="Times New Roman" w:hAnsi="Times New Roman" w:cs="Times New Roman"/>
                <w:sz w:val="24"/>
                <w:szCs w:val="24"/>
                <w:lang w:val="bg-BG"/>
              </w:rPr>
              <w:t>, когато се използват от потребителите.</w:t>
            </w:r>
          </w:p>
        </w:tc>
        <w:tc>
          <w:tcPr>
            <w:tcW w:w="4678" w:type="dxa"/>
            <w:tcBorders>
              <w:top w:val="single" w:sz="4" w:space="0" w:color="auto"/>
              <w:left w:val="single" w:sz="4" w:space="0" w:color="auto"/>
              <w:bottom w:val="single" w:sz="4" w:space="0" w:color="auto"/>
              <w:right w:val="single" w:sz="4" w:space="0" w:color="auto"/>
            </w:tcBorders>
          </w:tcPr>
          <w:p w14:paraId="36287BE2" w14:textId="77777777" w:rsidR="00031A90" w:rsidRPr="00315D07" w:rsidRDefault="00031A90" w:rsidP="00031A90">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помещенията (термометър в услугата)</w:t>
            </w:r>
          </w:p>
          <w:p w14:paraId="4A2554E2" w14:textId="77777777" w:rsidR="00031A90" w:rsidRPr="00315D07" w:rsidRDefault="00031A90" w:rsidP="00031A90">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със служители </w:t>
            </w:r>
          </w:p>
          <w:p w14:paraId="15363C65" w14:textId="77777777" w:rsidR="00031A90" w:rsidRPr="00315D07" w:rsidRDefault="00031A90" w:rsidP="00031A90">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  потребители </w:t>
            </w:r>
          </w:p>
        </w:tc>
      </w:tr>
      <w:tr w:rsidR="00031A90" w:rsidRPr="00315D07" w14:paraId="7A1E41AA" w14:textId="77777777" w:rsidTr="008D4FBE">
        <w:tc>
          <w:tcPr>
            <w:tcW w:w="4786" w:type="dxa"/>
            <w:tcBorders>
              <w:top w:val="single" w:sz="4" w:space="0" w:color="auto"/>
              <w:left w:val="single" w:sz="4" w:space="0" w:color="auto"/>
              <w:bottom w:val="single" w:sz="4" w:space="0" w:color="auto"/>
              <w:right w:val="single" w:sz="4" w:space="0" w:color="auto"/>
            </w:tcBorders>
          </w:tcPr>
          <w:p w14:paraId="0B200572" w14:textId="77777777" w:rsidR="00031A90" w:rsidRPr="00315D07" w:rsidRDefault="00031A90" w:rsidP="00031A90">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Помещенията са проветрени и нямат специфичен мирис. </w:t>
            </w:r>
          </w:p>
        </w:tc>
        <w:tc>
          <w:tcPr>
            <w:tcW w:w="4678" w:type="dxa"/>
            <w:vMerge w:val="restart"/>
            <w:tcBorders>
              <w:top w:val="single" w:sz="4" w:space="0" w:color="auto"/>
              <w:left w:val="single" w:sz="4" w:space="0" w:color="auto"/>
              <w:right w:val="single" w:sz="4" w:space="0" w:color="auto"/>
            </w:tcBorders>
          </w:tcPr>
          <w:p w14:paraId="667D9086" w14:textId="77777777" w:rsidR="00031A90" w:rsidRPr="00315D07" w:rsidRDefault="00031A90" w:rsidP="00031A90">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помещенията</w:t>
            </w:r>
          </w:p>
        </w:tc>
      </w:tr>
      <w:tr w:rsidR="00031A90" w:rsidRPr="00315D07" w14:paraId="27C084CA" w14:textId="77777777" w:rsidTr="008D4FBE">
        <w:tc>
          <w:tcPr>
            <w:tcW w:w="4786" w:type="dxa"/>
            <w:tcBorders>
              <w:top w:val="single" w:sz="4" w:space="0" w:color="auto"/>
              <w:left w:val="single" w:sz="4" w:space="0" w:color="auto"/>
              <w:bottom w:val="single" w:sz="4" w:space="0" w:color="auto"/>
              <w:right w:val="single" w:sz="4" w:space="0" w:color="auto"/>
            </w:tcBorders>
          </w:tcPr>
          <w:p w14:paraId="75CA008E" w14:textId="77777777" w:rsidR="00031A90" w:rsidRPr="00315D07" w:rsidRDefault="00031A90" w:rsidP="00031A90">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Няма наличие на влага и мухъл в помещенията.</w:t>
            </w:r>
          </w:p>
        </w:tc>
        <w:tc>
          <w:tcPr>
            <w:tcW w:w="4678" w:type="dxa"/>
            <w:vMerge/>
            <w:tcBorders>
              <w:left w:val="single" w:sz="4" w:space="0" w:color="auto"/>
              <w:right w:val="single" w:sz="4" w:space="0" w:color="auto"/>
            </w:tcBorders>
          </w:tcPr>
          <w:p w14:paraId="618433B5" w14:textId="77777777" w:rsidR="00031A90" w:rsidRPr="00315D07" w:rsidRDefault="00031A90" w:rsidP="00031A90">
            <w:pPr>
              <w:pStyle w:val="ListParagraph"/>
              <w:numPr>
                <w:ilvl w:val="0"/>
                <w:numId w:val="1"/>
              </w:numPr>
              <w:spacing w:line="240" w:lineRule="auto"/>
              <w:jc w:val="both"/>
              <w:rPr>
                <w:rFonts w:ascii="Times New Roman" w:hAnsi="Times New Roman" w:cs="Times New Roman"/>
                <w:sz w:val="24"/>
                <w:szCs w:val="24"/>
                <w:lang w:val="bg-BG"/>
              </w:rPr>
            </w:pPr>
          </w:p>
        </w:tc>
      </w:tr>
      <w:tr w:rsidR="00031A90" w:rsidRPr="00315D07" w14:paraId="576009EC" w14:textId="77777777" w:rsidTr="008D4FBE">
        <w:tc>
          <w:tcPr>
            <w:tcW w:w="4786" w:type="dxa"/>
            <w:tcBorders>
              <w:top w:val="single" w:sz="4" w:space="0" w:color="auto"/>
              <w:left w:val="single" w:sz="4" w:space="0" w:color="auto"/>
              <w:bottom w:val="single" w:sz="4" w:space="0" w:color="auto"/>
              <w:right w:val="single" w:sz="4" w:space="0" w:color="auto"/>
            </w:tcBorders>
          </w:tcPr>
          <w:p w14:paraId="1FB311A7" w14:textId="77777777" w:rsidR="00031A90" w:rsidRPr="00315D07" w:rsidRDefault="00031A90" w:rsidP="00031A90">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Общите помещения и помещенията за живеене имат естествен източник на светлина.</w:t>
            </w:r>
          </w:p>
        </w:tc>
        <w:tc>
          <w:tcPr>
            <w:tcW w:w="4678" w:type="dxa"/>
            <w:vMerge/>
            <w:tcBorders>
              <w:left w:val="single" w:sz="4" w:space="0" w:color="auto"/>
              <w:bottom w:val="single" w:sz="4" w:space="0" w:color="auto"/>
              <w:right w:val="single" w:sz="4" w:space="0" w:color="auto"/>
            </w:tcBorders>
          </w:tcPr>
          <w:p w14:paraId="33B8E619" w14:textId="77777777" w:rsidR="00031A90" w:rsidRPr="00315D07" w:rsidRDefault="00031A90" w:rsidP="00031A90">
            <w:pPr>
              <w:pStyle w:val="ListParagraph"/>
              <w:numPr>
                <w:ilvl w:val="0"/>
                <w:numId w:val="1"/>
              </w:numPr>
              <w:spacing w:line="240" w:lineRule="auto"/>
              <w:jc w:val="both"/>
              <w:rPr>
                <w:rFonts w:ascii="Times New Roman" w:hAnsi="Times New Roman" w:cs="Times New Roman"/>
                <w:sz w:val="24"/>
                <w:szCs w:val="24"/>
                <w:lang w:val="bg-BG"/>
              </w:rPr>
            </w:pPr>
          </w:p>
        </w:tc>
      </w:tr>
    </w:tbl>
    <w:p w14:paraId="1A698F75" w14:textId="77777777" w:rsidR="005E3CBC" w:rsidRPr="00315D07" w:rsidRDefault="005E3CBC" w:rsidP="005E3CBC">
      <w:pPr>
        <w:spacing w:after="0"/>
        <w:jc w:val="both"/>
        <w:rPr>
          <w:rFonts w:ascii="Times New Roman" w:hAnsi="Times New Roman" w:cs="Times New Roman"/>
          <w:sz w:val="24"/>
          <w:szCs w:val="24"/>
          <w:highlight w:val="yellow"/>
        </w:rPr>
      </w:pPr>
    </w:p>
    <w:p w14:paraId="5EB1447C" w14:textId="77777777" w:rsidR="005E3CBC" w:rsidRPr="00315D07" w:rsidRDefault="005E3CBC" w:rsidP="005E3CBC">
      <w:pPr>
        <w:spacing w:line="264" w:lineRule="auto"/>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 4.4:</w:t>
      </w:r>
      <w:r w:rsidRPr="00315D07">
        <w:rPr>
          <w:rFonts w:ascii="Times New Roman" w:hAnsi="Times New Roman" w:cs="Times New Roman"/>
          <w:sz w:val="24"/>
          <w:szCs w:val="24"/>
        </w:rPr>
        <w:t xml:space="preserve"> При възможност, доставчикът осигурява условия за посрещане на и грижа за потребители със специални потребности при придвижване и (само-)обслужване. </w:t>
      </w:r>
    </w:p>
    <w:tbl>
      <w:tblPr>
        <w:tblW w:w="0" w:type="auto"/>
        <w:tblInd w:w="-5" w:type="dxa"/>
        <w:tblLook w:val="04A0" w:firstRow="1" w:lastRow="0" w:firstColumn="1" w:lastColumn="0" w:noHBand="0" w:noVBand="1"/>
      </w:tblPr>
      <w:tblGrid>
        <w:gridCol w:w="4758"/>
        <w:gridCol w:w="4643"/>
      </w:tblGrid>
      <w:tr w:rsidR="008D4FBE" w:rsidRPr="00315D07" w14:paraId="4BC628B2" w14:textId="77777777" w:rsidTr="008D4FBE">
        <w:tc>
          <w:tcPr>
            <w:tcW w:w="4791" w:type="dxa"/>
            <w:tcBorders>
              <w:top w:val="single" w:sz="4" w:space="0" w:color="auto"/>
              <w:left w:val="single" w:sz="4" w:space="0" w:color="auto"/>
              <w:bottom w:val="single" w:sz="4" w:space="0" w:color="auto"/>
              <w:right w:val="single" w:sz="4" w:space="0" w:color="auto"/>
            </w:tcBorders>
          </w:tcPr>
          <w:p w14:paraId="519D1FBD"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13D77592"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0B8F78B0"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0C141985"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Функционираща рампа или други подходящи приспособления (напр. асансьор, подемник) на подходящо и лесно достъпно входно място към РГЛНВ.</w:t>
            </w:r>
          </w:p>
        </w:tc>
        <w:tc>
          <w:tcPr>
            <w:tcW w:w="4678" w:type="dxa"/>
            <w:vMerge w:val="restart"/>
            <w:hideMark/>
          </w:tcPr>
          <w:p w14:paraId="7A23C985" w14:textId="77777777" w:rsidR="005E3CBC" w:rsidRPr="00315D07" w:rsidRDefault="005E3CBC" w:rsidP="00926447">
            <w:pPr>
              <w:pStyle w:val="ListParagraph"/>
              <w:numPr>
                <w:ilvl w:val="0"/>
                <w:numId w:val="2"/>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49F6FB16" w14:textId="77777777" w:rsidR="005E3CBC" w:rsidRPr="00315D07" w:rsidRDefault="005E3CBC" w:rsidP="00926447">
            <w:pPr>
              <w:pStyle w:val="ListParagraph"/>
              <w:numPr>
                <w:ilvl w:val="0"/>
                <w:numId w:val="2"/>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Документи за въвеждане в експлоатация на съответното съоръжение</w:t>
            </w:r>
          </w:p>
          <w:p w14:paraId="230B59EE" w14:textId="77777777" w:rsidR="005E3CBC" w:rsidRPr="00315D07" w:rsidRDefault="005E3CBC" w:rsidP="00926447">
            <w:pPr>
              <w:pStyle w:val="ListParagraph"/>
              <w:numPr>
                <w:ilvl w:val="0"/>
                <w:numId w:val="2"/>
              </w:numPr>
              <w:spacing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При приложимост, интервюта с потребители</w:t>
            </w:r>
            <w:r w:rsidRPr="00315D07">
              <w:rPr>
                <w:rFonts w:ascii="Times New Roman" w:hAnsi="Times New Roman" w:cs="Times New Roman"/>
                <w:sz w:val="24"/>
                <w:szCs w:val="24"/>
                <w:lang w:val="bg-BG"/>
              </w:rPr>
              <w:t xml:space="preserve">  </w:t>
            </w:r>
          </w:p>
          <w:p w14:paraId="75FA89AD" w14:textId="67C126A2" w:rsidR="005E3CBC" w:rsidRPr="00DC6CCD" w:rsidRDefault="005E3CBC" w:rsidP="00DC6CCD">
            <w:pPr>
              <w:pStyle w:val="ListParagraph"/>
              <w:numPr>
                <w:ilvl w:val="0"/>
                <w:numId w:val="2"/>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2780998D" w14:textId="77777777" w:rsidR="005E3CBC" w:rsidRPr="00315D07" w:rsidRDefault="005E3CBC" w:rsidP="00926447">
            <w:pPr>
              <w:jc w:val="both"/>
              <w:rPr>
                <w:rFonts w:ascii="Times New Roman" w:hAnsi="Times New Roman" w:cs="Times New Roman"/>
                <w:sz w:val="24"/>
                <w:szCs w:val="24"/>
              </w:rPr>
            </w:pPr>
          </w:p>
        </w:tc>
      </w:tr>
      <w:tr w:rsidR="005E3CBC" w:rsidRPr="00315D07" w14:paraId="30B5CCA7"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hideMark/>
          </w:tcPr>
          <w:p w14:paraId="1A15AFD6" w14:textId="77777777" w:rsidR="005E3CBC" w:rsidRPr="00315D07" w:rsidRDefault="005E3CBC" w:rsidP="00031A90">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031A90" w:rsidRPr="00315D07">
              <w:rPr>
                <w:rFonts w:ascii="Times New Roman" w:hAnsi="Times New Roman" w:cs="Times New Roman"/>
                <w:sz w:val="24"/>
                <w:szCs w:val="24"/>
                <w:lang w:val="bg-BG"/>
              </w:rPr>
              <w:t>С</w:t>
            </w:r>
            <w:r w:rsidRPr="00315D07">
              <w:rPr>
                <w:rFonts w:ascii="Times New Roman" w:hAnsi="Times New Roman" w:cs="Times New Roman"/>
                <w:sz w:val="24"/>
                <w:szCs w:val="24"/>
                <w:lang w:val="bg-BG"/>
              </w:rPr>
              <w:t>ъответен брой спални помещения с баня и тоалетна са приспособени за ползване от потребители с инвалидна количка.</w:t>
            </w:r>
          </w:p>
        </w:tc>
        <w:tc>
          <w:tcPr>
            <w:tcW w:w="4678" w:type="dxa"/>
            <w:vMerge/>
            <w:hideMark/>
          </w:tcPr>
          <w:p w14:paraId="4D076B8D"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08EAE99F"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1"/>
        </w:trPr>
        <w:tc>
          <w:tcPr>
            <w:tcW w:w="4786" w:type="dxa"/>
          </w:tcPr>
          <w:p w14:paraId="4978E0A2" w14:textId="438971C4" w:rsidR="005E3CBC" w:rsidRPr="00315D07" w:rsidRDefault="005E3CBC" w:rsidP="009303F9">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 Вратите позволяват ползване от потребители със затруднения при придвижване </w:t>
            </w:r>
            <w:r w:rsidR="009303F9">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нямат</w:t>
            </w:r>
            <w:r w:rsidR="009303F9">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 xml:space="preserve">прагове, бравите са на достъпна за потребителите височина. </w:t>
            </w:r>
          </w:p>
        </w:tc>
        <w:tc>
          <w:tcPr>
            <w:tcW w:w="4678" w:type="dxa"/>
            <w:vMerge/>
          </w:tcPr>
          <w:p w14:paraId="3D4E8902"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298FF829" w14:textId="77777777" w:rsidTr="008D4F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37112EB6"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Широчината на всички коридори и врати по пътя на движение позволяват безпрепятствено преминаване на инвалидна количка.</w:t>
            </w:r>
          </w:p>
        </w:tc>
        <w:tc>
          <w:tcPr>
            <w:tcW w:w="4678" w:type="dxa"/>
            <w:vMerge/>
          </w:tcPr>
          <w:p w14:paraId="2939CD91"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1330177C" w14:textId="77777777" w:rsidR="005E3CBC" w:rsidRPr="00315D07" w:rsidRDefault="005E3CBC" w:rsidP="005E3CBC">
      <w:pPr>
        <w:spacing w:after="0"/>
        <w:jc w:val="both"/>
        <w:rPr>
          <w:rFonts w:ascii="Times New Roman" w:hAnsi="Times New Roman" w:cs="Times New Roman"/>
          <w:sz w:val="24"/>
          <w:szCs w:val="24"/>
          <w:highlight w:val="yellow"/>
        </w:rPr>
      </w:pPr>
    </w:p>
    <w:p w14:paraId="3701BAAD" w14:textId="77777777" w:rsidR="005E3CBC" w:rsidRPr="00315D07" w:rsidRDefault="005E3CBC" w:rsidP="005E3CBC">
      <w:pPr>
        <w:spacing w:after="0"/>
        <w:jc w:val="both"/>
        <w:outlineLvl w:val="1"/>
        <w:rPr>
          <w:rFonts w:ascii="Times New Roman" w:hAnsi="Times New Roman" w:cs="Times New Roman"/>
          <w:b/>
          <w:sz w:val="24"/>
          <w:szCs w:val="24"/>
        </w:rPr>
      </w:pPr>
      <w:bookmarkStart w:id="5" w:name="_Toc86146432"/>
      <w:r w:rsidRPr="00315D07">
        <w:rPr>
          <w:rFonts w:ascii="Times New Roman" w:hAnsi="Times New Roman" w:cs="Times New Roman"/>
          <w:b/>
          <w:bCs/>
          <w:sz w:val="24"/>
          <w:szCs w:val="24"/>
        </w:rPr>
        <w:t>Стандарт</w:t>
      </w:r>
      <w:r w:rsidRPr="00315D07">
        <w:rPr>
          <w:rFonts w:ascii="Times New Roman" w:hAnsi="Times New Roman" w:cs="Times New Roman"/>
          <w:b/>
          <w:sz w:val="24"/>
          <w:szCs w:val="24"/>
        </w:rPr>
        <w:t xml:space="preserve"> 5: Безопасност и сигурност</w:t>
      </w:r>
      <w:bookmarkEnd w:id="5"/>
    </w:p>
    <w:p w14:paraId="58635563" w14:textId="77777777" w:rsidR="005E3CBC" w:rsidRPr="00315D07" w:rsidRDefault="005E3CBC" w:rsidP="005E3CBC">
      <w:pPr>
        <w:pStyle w:val="ListParagraph"/>
        <w:spacing w:after="0" w:line="259" w:lineRule="auto"/>
        <w:ind w:left="0"/>
        <w:jc w:val="both"/>
        <w:outlineLvl w:val="1"/>
        <w:rPr>
          <w:rFonts w:ascii="Times New Roman" w:hAnsi="Times New Roman"/>
          <w:b/>
          <w:sz w:val="24"/>
          <w:szCs w:val="24"/>
          <w:lang w:val="bg-BG" w:eastAsia="ar-SA"/>
        </w:rPr>
      </w:pPr>
      <w:bookmarkStart w:id="6" w:name="_Toc86146433"/>
      <w:r w:rsidRPr="00315D07">
        <w:rPr>
          <w:rFonts w:ascii="Times New Roman" w:hAnsi="Times New Roman" w:cs="Times New Roman"/>
          <w:sz w:val="24"/>
          <w:szCs w:val="24"/>
          <w:lang w:val="bg-BG"/>
        </w:rPr>
        <w:t>Специализираната социална услуга РГЛНВ</w:t>
      </w:r>
      <w:r w:rsidRPr="00315D07">
        <w:rPr>
          <w:rFonts w:ascii="Times New Roman" w:hAnsi="Times New Roman"/>
          <w:sz w:val="24"/>
          <w:szCs w:val="24"/>
          <w:lang w:val="bg-BG" w:eastAsia="ar-SA"/>
        </w:rPr>
        <w:t xml:space="preserve"> осигурява сигурна и безопасна среда за потребителите и служителите, </w:t>
      </w:r>
      <w:r w:rsidRPr="00315D07">
        <w:rPr>
          <w:rFonts w:ascii="Times New Roman" w:hAnsi="Times New Roman" w:cs="Times New Roman"/>
          <w:sz w:val="24"/>
          <w:szCs w:val="24"/>
          <w:lang w:val="bg-BG"/>
        </w:rPr>
        <w:t>според действащите нормативни изисквания, като регулярно съгласува действията си с препоръките на компетентните органи</w:t>
      </w:r>
      <w:r w:rsidRPr="00315D07">
        <w:rPr>
          <w:rFonts w:ascii="Times New Roman" w:hAnsi="Times New Roman"/>
          <w:sz w:val="24"/>
          <w:szCs w:val="24"/>
          <w:lang w:val="bg-BG" w:eastAsia="ar-SA"/>
        </w:rPr>
        <w:t>.</w:t>
      </w:r>
      <w:bookmarkEnd w:id="6"/>
    </w:p>
    <w:p w14:paraId="75CFAF4C" w14:textId="67EC065A" w:rsidR="005E3CBC" w:rsidRPr="00315D07" w:rsidRDefault="005E3CBC" w:rsidP="005E3CBC">
      <w:pPr>
        <w:spacing w:before="60" w:line="264" w:lineRule="auto"/>
        <w:jc w:val="both"/>
        <w:outlineLvl w:val="2"/>
      </w:pPr>
      <w:bookmarkStart w:id="7" w:name="_Toc86146434"/>
      <w:r w:rsidRPr="00315D07">
        <w:rPr>
          <w:rFonts w:ascii="Times New Roman" w:hAnsi="Times New Roman" w:cs="Times New Roman"/>
          <w:b/>
          <w:bCs/>
          <w:sz w:val="24"/>
          <w:szCs w:val="24"/>
        </w:rPr>
        <w:t>Критерий 5.1:</w:t>
      </w:r>
      <w:r w:rsidRPr="00315D07">
        <w:rPr>
          <w:rFonts w:ascii="Times New Roman" w:hAnsi="Times New Roman" w:cs="Times New Roman"/>
          <w:sz w:val="24"/>
          <w:szCs w:val="24"/>
        </w:rPr>
        <w:t xml:space="preserve"> Доставчикът</w:t>
      </w:r>
      <w:r w:rsidR="0087690B" w:rsidRPr="0087690B">
        <w:rPr>
          <w:rFonts w:ascii="Times New Roman" w:hAnsi="Times New Roman" w:cs="Times New Roman"/>
          <w:sz w:val="24"/>
          <w:szCs w:val="24"/>
        </w:rPr>
        <w:t xml:space="preserve"> </w:t>
      </w:r>
      <w:r w:rsidR="0087690B" w:rsidRPr="001B619B">
        <w:rPr>
          <w:rFonts w:ascii="Times New Roman" w:hAnsi="Times New Roman" w:cs="Times New Roman"/>
          <w:sz w:val="24"/>
          <w:szCs w:val="24"/>
        </w:rPr>
        <w:t>на социалната услуга</w:t>
      </w:r>
      <w:r w:rsidRPr="00315D07">
        <w:rPr>
          <w:rFonts w:ascii="Times New Roman" w:hAnsi="Times New Roman" w:cs="Times New Roman"/>
          <w:sz w:val="24"/>
          <w:szCs w:val="24"/>
        </w:rPr>
        <w:t xml:space="preserve"> </w:t>
      </w:r>
      <w:r w:rsidR="000C0C73">
        <w:rPr>
          <w:rFonts w:ascii="Times New Roman" w:hAnsi="Times New Roman" w:cs="Times New Roman"/>
          <w:sz w:val="24"/>
          <w:szCs w:val="24"/>
        </w:rPr>
        <w:t>осигурява аварийна и</w:t>
      </w:r>
      <w:r w:rsidRPr="00315D07">
        <w:rPr>
          <w:rFonts w:ascii="Times New Roman" w:hAnsi="Times New Roman" w:cs="Times New Roman"/>
          <w:sz w:val="24"/>
          <w:szCs w:val="24"/>
        </w:rPr>
        <w:t xml:space="preserve"> пожарна </w:t>
      </w:r>
      <w:r w:rsidR="0087690B">
        <w:rPr>
          <w:rFonts w:ascii="Times New Roman" w:hAnsi="Times New Roman" w:cs="Times New Roman"/>
          <w:sz w:val="24"/>
          <w:szCs w:val="24"/>
        </w:rPr>
        <w:t>безопасност за потребителите и служителите</w:t>
      </w:r>
      <w:r w:rsidRPr="00315D07">
        <w:rPr>
          <w:rFonts w:ascii="Times New Roman" w:hAnsi="Times New Roman" w:cs="Times New Roman"/>
          <w:sz w:val="24"/>
          <w:szCs w:val="24"/>
        </w:rPr>
        <w:t>.</w:t>
      </w:r>
      <w:bookmarkEnd w:id="7"/>
      <w:r w:rsidRPr="00315D07">
        <w:t xml:space="preserve"> </w:t>
      </w:r>
    </w:p>
    <w:tbl>
      <w:tblPr>
        <w:tblW w:w="0" w:type="auto"/>
        <w:tblInd w:w="-5" w:type="dxa"/>
        <w:tblLook w:val="04A0" w:firstRow="1" w:lastRow="0" w:firstColumn="1" w:lastColumn="0" w:noHBand="0" w:noVBand="1"/>
      </w:tblPr>
      <w:tblGrid>
        <w:gridCol w:w="4750"/>
        <w:gridCol w:w="4651"/>
      </w:tblGrid>
      <w:tr w:rsidR="008D4FBE" w:rsidRPr="00315D07" w14:paraId="0C7C6206" w14:textId="77777777" w:rsidTr="008D4FBE">
        <w:tc>
          <w:tcPr>
            <w:tcW w:w="4791" w:type="dxa"/>
            <w:tcBorders>
              <w:top w:val="single" w:sz="4" w:space="0" w:color="auto"/>
              <w:left w:val="single" w:sz="4" w:space="0" w:color="auto"/>
              <w:bottom w:val="single" w:sz="4" w:space="0" w:color="auto"/>
              <w:right w:val="single" w:sz="4" w:space="0" w:color="auto"/>
            </w:tcBorders>
          </w:tcPr>
          <w:p w14:paraId="3B84EBDF"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559AE30"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6A63E298" w14:textId="77777777" w:rsidTr="008D4FBE">
        <w:trPr>
          <w:trHeight w:val="316"/>
        </w:trPr>
        <w:tc>
          <w:tcPr>
            <w:tcW w:w="4791" w:type="dxa"/>
            <w:tcBorders>
              <w:left w:val="single" w:sz="4" w:space="0" w:color="auto"/>
              <w:bottom w:val="single" w:sz="4" w:space="0" w:color="auto"/>
              <w:right w:val="single" w:sz="4" w:space="0" w:color="auto"/>
            </w:tcBorders>
          </w:tcPr>
          <w:p w14:paraId="1AC939F4" w14:textId="77777777" w:rsidR="005E3CBC" w:rsidRPr="00315D07" w:rsidRDefault="005E3CBC" w:rsidP="00926447">
            <w:pPr>
              <w:pStyle w:val="ListParagraph"/>
              <w:numPr>
                <w:ilvl w:val="0"/>
                <w:numId w:val="3"/>
              </w:numPr>
              <w:spacing w:after="0"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 xml:space="preserve"> Разработен</w:t>
            </w:r>
            <w:r w:rsidRPr="00315D07">
              <w:rPr>
                <w:rFonts w:ascii="Times New Roman" w:eastAsia="Calibri" w:hAnsi="Times New Roman" w:cs="Times New Roman"/>
                <w:sz w:val="24"/>
                <w:szCs w:val="24"/>
                <w:lang w:val="bg-BG"/>
              </w:rPr>
              <w:t xml:space="preserve"> </w:t>
            </w:r>
            <w:r w:rsidRPr="00315D07">
              <w:rPr>
                <w:rFonts w:ascii="Times New Roman" w:hAnsi="Times New Roman"/>
                <w:sz w:val="24"/>
                <w:szCs w:val="24"/>
                <w:lang w:val="bg-BG"/>
              </w:rPr>
              <w:t>План за защита при бедствия и аварии.</w:t>
            </w:r>
          </w:p>
        </w:tc>
        <w:tc>
          <w:tcPr>
            <w:tcW w:w="4678" w:type="dxa"/>
            <w:tcBorders>
              <w:left w:val="single" w:sz="4" w:space="0" w:color="auto"/>
              <w:bottom w:val="single" w:sz="4" w:space="0" w:color="auto"/>
              <w:right w:val="single" w:sz="4" w:space="0" w:color="auto"/>
            </w:tcBorders>
          </w:tcPr>
          <w:p w14:paraId="34C0FAD7" w14:textId="77777777" w:rsidR="005E3CBC" w:rsidRPr="00315D07" w:rsidRDefault="005E3CBC" w:rsidP="00926447">
            <w:pPr>
              <w:numPr>
                <w:ilvl w:val="0"/>
                <w:numId w:val="1"/>
              </w:numPr>
              <w:spacing w:after="0"/>
              <w:jc w:val="both"/>
              <w:rPr>
                <w:rFonts w:ascii="Times New Roman" w:eastAsia="Calibri" w:hAnsi="Times New Roman" w:cs="Times New Roman"/>
                <w:sz w:val="24"/>
                <w:szCs w:val="24"/>
              </w:rPr>
            </w:pPr>
            <w:r w:rsidRPr="00315D07">
              <w:rPr>
                <w:rFonts w:ascii="Times New Roman" w:hAnsi="Times New Roman"/>
                <w:sz w:val="24"/>
                <w:szCs w:val="24"/>
              </w:rPr>
              <w:t>План за защита при бедствия и аварии</w:t>
            </w:r>
          </w:p>
        </w:tc>
      </w:tr>
      <w:tr w:rsidR="005E3CBC" w:rsidRPr="00315D07" w14:paraId="49A5CF88" w14:textId="77777777" w:rsidTr="008D4FBE">
        <w:tc>
          <w:tcPr>
            <w:tcW w:w="4791" w:type="dxa"/>
            <w:tcBorders>
              <w:top w:val="single" w:sz="4" w:space="0" w:color="auto"/>
              <w:left w:val="single" w:sz="4" w:space="0" w:color="auto"/>
              <w:bottom w:val="single" w:sz="4" w:space="0" w:color="auto"/>
              <w:right w:val="single" w:sz="4" w:space="0" w:color="auto"/>
            </w:tcBorders>
            <w:hideMark/>
          </w:tcPr>
          <w:p w14:paraId="14F8CEEB" w14:textId="77777777" w:rsidR="005E3CBC" w:rsidRPr="00315D07"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Интервюираните служители са запознати със своите задължения по </w:t>
            </w:r>
            <w:r w:rsidRPr="00315D07">
              <w:rPr>
                <w:rFonts w:ascii="Times New Roman" w:hAnsi="Times New Roman"/>
                <w:sz w:val="24"/>
                <w:szCs w:val="24"/>
                <w:lang w:val="bg-BG"/>
              </w:rPr>
              <w:t>План за защита при бедствия и аварии.</w:t>
            </w:r>
            <w:r w:rsidRPr="00315D07">
              <w:rPr>
                <w:rFonts w:ascii="Times New Roman" w:hAnsi="Times New Roman" w:cs="Times New Roman"/>
                <w:sz w:val="24"/>
                <w:szCs w:val="24"/>
                <w:lang w:val="bg-BG"/>
              </w:rPr>
              <w:t xml:space="preserve"> </w:t>
            </w:r>
          </w:p>
        </w:tc>
        <w:tc>
          <w:tcPr>
            <w:tcW w:w="4678" w:type="dxa"/>
            <w:tcBorders>
              <w:top w:val="single" w:sz="4" w:space="0" w:color="auto"/>
              <w:left w:val="single" w:sz="4" w:space="0" w:color="auto"/>
              <w:bottom w:val="single" w:sz="4" w:space="0" w:color="auto"/>
              <w:right w:val="single" w:sz="4" w:space="0" w:color="auto"/>
            </w:tcBorders>
            <w:hideMark/>
          </w:tcPr>
          <w:p w14:paraId="2826BDDA"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със служители </w:t>
            </w:r>
          </w:p>
          <w:p w14:paraId="714E1BAD"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План за защита при бедствия и аварии</w:t>
            </w:r>
            <w:r w:rsidRPr="00315D07">
              <w:rPr>
                <w:rFonts w:ascii="Times New Roman" w:hAnsi="Times New Roman" w:cs="Times New Roman"/>
                <w:sz w:val="24"/>
                <w:szCs w:val="24"/>
                <w:lang w:val="bg-BG"/>
              </w:rPr>
              <w:t xml:space="preserve"> </w:t>
            </w:r>
          </w:p>
          <w:p w14:paraId="5C88A0A0"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Протоколи от проведени учебни евакуационни мероприятия</w:t>
            </w:r>
          </w:p>
          <w:p w14:paraId="0086FFCF"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Предписания на Служба „Пожарна безопасност и защита на населението“</w:t>
            </w:r>
          </w:p>
          <w:p w14:paraId="561047F8" w14:textId="182224FE"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Пожарно досие</w:t>
            </w:r>
            <w:r w:rsidR="009303F9">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Процедура за реакция при пожар </w:t>
            </w:r>
          </w:p>
        </w:tc>
      </w:tr>
      <w:tr w:rsidR="005E3CBC" w:rsidRPr="00315D07" w14:paraId="61FCD289" w14:textId="77777777" w:rsidTr="008D4FBE">
        <w:tc>
          <w:tcPr>
            <w:tcW w:w="4791" w:type="dxa"/>
            <w:tcBorders>
              <w:top w:val="single" w:sz="4" w:space="0" w:color="auto"/>
              <w:left w:val="single" w:sz="4" w:space="0" w:color="auto"/>
              <w:bottom w:val="single" w:sz="4" w:space="0" w:color="auto"/>
              <w:right w:val="single" w:sz="4" w:space="0" w:color="auto"/>
            </w:tcBorders>
          </w:tcPr>
          <w:p w14:paraId="791782EC" w14:textId="77777777" w:rsidR="005E3CBC" w:rsidRPr="00315D07" w:rsidRDefault="005E3CBC" w:rsidP="00031A9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971C14" w:rsidRPr="00315D07">
              <w:rPr>
                <w:rFonts w:ascii="Times New Roman" w:hAnsi="Times New Roman" w:cs="Times New Roman"/>
                <w:sz w:val="24"/>
                <w:szCs w:val="24"/>
                <w:lang w:val="bg-BG"/>
              </w:rPr>
              <w:t>И</w:t>
            </w:r>
            <w:r w:rsidR="00971C14" w:rsidRPr="00315D07">
              <w:rPr>
                <w:rFonts w:ascii="Times New Roman" w:hAnsi="Times New Roman"/>
                <w:sz w:val="24"/>
                <w:szCs w:val="24"/>
                <w:lang w:val="bg-BG" w:eastAsia="ar-SA"/>
              </w:rPr>
              <w:t>ма обозначен авариен изход, работещо евакуационно осветление.</w:t>
            </w:r>
          </w:p>
        </w:tc>
        <w:tc>
          <w:tcPr>
            <w:tcW w:w="4678" w:type="dxa"/>
            <w:tcBorders>
              <w:top w:val="single" w:sz="4" w:space="0" w:color="auto"/>
              <w:left w:val="single" w:sz="4" w:space="0" w:color="auto"/>
              <w:bottom w:val="single" w:sz="4" w:space="0" w:color="auto"/>
              <w:right w:val="single" w:sz="4" w:space="0" w:color="auto"/>
            </w:tcBorders>
          </w:tcPr>
          <w:p w14:paraId="160694DE"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eastAsia="ar-SA"/>
              </w:rPr>
              <w:t xml:space="preserve">Протоколи/предписания от Служба по </w:t>
            </w:r>
            <w:r w:rsidRPr="00315D07">
              <w:rPr>
                <w:rFonts w:ascii="Times New Roman" w:hAnsi="Times New Roman" w:cs="Times New Roman"/>
                <w:sz w:val="24"/>
                <w:szCs w:val="24"/>
                <w:lang w:val="bg-BG"/>
              </w:rPr>
              <w:t>„Пожарна безопасност и защита на населението“</w:t>
            </w:r>
          </w:p>
          <w:p w14:paraId="1589C951" w14:textId="59076FF7" w:rsidR="005E3CBC" w:rsidRPr="00315D07" w:rsidRDefault="0056180F"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w:t>
            </w:r>
          </w:p>
        </w:tc>
      </w:tr>
      <w:tr w:rsidR="005E3CBC" w:rsidRPr="00315D07" w14:paraId="380B3C06" w14:textId="77777777" w:rsidTr="008D4FBE">
        <w:tc>
          <w:tcPr>
            <w:tcW w:w="4791" w:type="dxa"/>
            <w:tcBorders>
              <w:top w:val="single" w:sz="4" w:space="0" w:color="auto"/>
              <w:left w:val="single" w:sz="4" w:space="0" w:color="auto"/>
              <w:bottom w:val="single" w:sz="4" w:space="0" w:color="auto"/>
              <w:right w:val="single" w:sz="4" w:space="0" w:color="auto"/>
            </w:tcBorders>
            <w:hideMark/>
          </w:tcPr>
          <w:p w14:paraId="7601050A" w14:textId="77777777" w:rsidR="005E3CBC" w:rsidRPr="00315D07"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Евакуационен план – поставен на видно място и в едър план.</w:t>
            </w:r>
          </w:p>
        </w:tc>
        <w:tc>
          <w:tcPr>
            <w:tcW w:w="4678" w:type="dxa"/>
            <w:tcBorders>
              <w:top w:val="single" w:sz="4" w:space="0" w:color="auto"/>
              <w:left w:val="single" w:sz="4" w:space="0" w:color="auto"/>
              <w:bottom w:val="single" w:sz="4" w:space="0" w:color="auto"/>
              <w:right w:val="single" w:sz="4" w:space="0" w:color="auto"/>
            </w:tcBorders>
            <w:hideMark/>
          </w:tcPr>
          <w:p w14:paraId="202B4BE4" w14:textId="77777777" w:rsidR="005E3CBC" w:rsidRPr="00315D07" w:rsidRDefault="005E3CBC" w:rsidP="00926447">
            <w:pPr>
              <w:pStyle w:val="ListParagraph"/>
              <w:numPr>
                <w:ilvl w:val="0"/>
                <w:numId w:val="1"/>
              </w:numPr>
              <w:spacing w:after="0" w:line="240" w:lineRule="auto"/>
              <w:rPr>
                <w:rFonts w:ascii="Times New Roman" w:hAnsi="Times New Roman" w:cs="Times New Roman"/>
                <w:sz w:val="24"/>
                <w:szCs w:val="24"/>
                <w:lang w:val="bg-BG"/>
              </w:rPr>
            </w:pPr>
            <w:r w:rsidRPr="00315D07">
              <w:rPr>
                <w:rFonts w:ascii="Times New Roman" w:hAnsi="Times New Roman"/>
                <w:sz w:val="24"/>
                <w:szCs w:val="24"/>
                <w:lang w:val="bg-BG" w:eastAsia="ar-SA"/>
              </w:rPr>
              <w:t>Наблюдение</w:t>
            </w:r>
          </w:p>
        </w:tc>
      </w:tr>
    </w:tbl>
    <w:p w14:paraId="220A95FC" w14:textId="77777777" w:rsidR="005E3CBC" w:rsidRPr="00315D07" w:rsidRDefault="005E3CBC" w:rsidP="005E3CBC">
      <w:pPr>
        <w:spacing w:after="0"/>
        <w:jc w:val="both"/>
        <w:rPr>
          <w:rFonts w:ascii="Times New Roman" w:hAnsi="Times New Roman"/>
          <w:sz w:val="24"/>
          <w:szCs w:val="24"/>
          <w:lang w:eastAsia="ar-SA"/>
        </w:rPr>
      </w:pPr>
    </w:p>
    <w:p w14:paraId="0B28BC4B" w14:textId="0C99D0F9" w:rsidR="008D4FBE" w:rsidRPr="00315D07" w:rsidRDefault="00971C14" w:rsidP="00971C14">
      <w:pPr>
        <w:spacing w:line="264" w:lineRule="auto"/>
        <w:jc w:val="both"/>
        <w:outlineLvl w:val="2"/>
        <w:rPr>
          <w:rFonts w:ascii="Times New Roman" w:hAnsi="Times New Roman"/>
          <w:sz w:val="24"/>
          <w:szCs w:val="24"/>
          <w:lang w:eastAsia="ar-SA"/>
        </w:rPr>
      </w:pPr>
      <w:bookmarkStart w:id="8" w:name="_Toc86146435"/>
      <w:bookmarkStart w:id="9" w:name="_Toc88052627"/>
      <w:bookmarkStart w:id="10" w:name="_Toc86146436"/>
      <w:r w:rsidRPr="00315D07">
        <w:rPr>
          <w:rFonts w:ascii="Times New Roman" w:hAnsi="Times New Roman" w:cs="Times New Roman"/>
          <w:b/>
          <w:bCs/>
          <w:sz w:val="24"/>
          <w:szCs w:val="24"/>
        </w:rPr>
        <w:t>Критерий 5.2:</w:t>
      </w:r>
      <w:r w:rsidRPr="00315D07">
        <w:rPr>
          <w:rFonts w:ascii="Times New Roman" w:hAnsi="Times New Roman" w:cs="Times New Roman"/>
          <w:sz w:val="24"/>
          <w:szCs w:val="24"/>
        </w:rPr>
        <w:t xml:space="preserve"> </w:t>
      </w:r>
      <w:r w:rsidRPr="00315D07">
        <w:rPr>
          <w:rFonts w:ascii="Times New Roman" w:hAnsi="Times New Roman"/>
          <w:sz w:val="24"/>
          <w:szCs w:val="24"/>
          <w:lang w:eastAsia="ar-SA"/>
        </w:rPr>
        <w:t xml:space="preserve">Доставчикът </w:t>
      </w:r>
      <w:r w:rsidR="00F22F30" w:rsidRPr="001B619B">
        <w:rPr>
          <w:rFonts w:ascii="Times New Roman" w:hAnsi="Times New Roman" w:cs="Times New Roman"/>
          <w:sz w:val="24"/>
          <w:szCs w:val="24"/>
        </w:rPr>
        <w:t xml:space="preserve">на социалната услуга </w:t>
      </w:r>
      <w:r w:rsidRPr="00315D07">
        <w:rPr>
          <w:rFonts w:ascii="Times New Roman" w:hAnsi="Times New Roman"/>
          <w:sz w:val="24"/>
          <w:szCs w:val="24"/>
          <w:lang w:eastAsia="ar-SA"/>
        </w:rPr>
        <w:t>прилага процедура за съхранение и използване на потенциално вредни вещества.</w:t>
      </w:r>
      <w:bookmarkEnd w:id="8"/>
      <w:bookmarkEnd w:id="9"/>
    </w:p>
    <w:tbl>
      <w:tblPr>
        <w:tblW w:w="0" w:type="auto"/>
        <w:tblInd w:w="-5" w:type="dxa"/>
        <w:tblLook w:val="04A0" w:firstRow="1" w:lastRow="0" w:firstColumn="1" w:lastColumn="0" w:noHBand="0" w:noVBand="1"/>
      </w:tblPr>
      <w:tblGrid>
        <w:gridCol w:w="4758"/>
        <w:gridCol w:w="4643"/>
      </w:tblGrid>
      <w:tr w:rsidR="008D4FBE" w:rsidRPr="00315D07" w14:paraId="15F685DC" w14:textId="77777777" w:rsidTr="008D4FBE">
        <w:tc>
          <w:tcPr>
            <w:tcW w:w="4791" w:type="dxa"/>
            <w:tcBorders>
              <w:top w:val="single" w:sz="4" w:space="0" w:color="auto"/>
              <w:left w:val="single" w:sz="4" w:space="0" w:color="auto"/>
              <w:bottom w:val="single" w:sz="4" w:space="0" w:color="auto"/>
              <w:right w:val="single" w:sz="4" w:space="0" w:color="auto"/>
            </w:tcBorders>
          </w:tcPr>
          <w:p w14:paraId="34CC3142"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188A8AAB" w14:textId="77777777" w:rsidR="008D4FBE" w:rsidRPr="00315D07" w:rsidRDefault="008D4FBE"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971C14" w:rsidRPr="00315D07" w14:paraId="568FE659" w14:textId="77777777" w:rsidTr="008D4FBE">
        <w:tc>
          <w:tcPr>
            <w:tcW w:w="4791" w:type="dxa"/>
            <w:tcBorders>
              <w:top w:val="single" w:sz="4" w:space="0" w:color="auto"/>
              <w:left w:val="single" w:sz="4" w:space="0" w:color="auto"/>
              <w:bottom w:val="single" w:sz="4" w:space="0" w:color="auto"/>
              <w:right w:val="single" w:sz="4" w:space="0" w:color="auto"/>
            </w:tcBorders>
            <w:hideMark/>
          </w:tcPr>
          <w:p w14:paraId="2D7A0431" w14:textId="77777777" w:rsidR="00971C14" w:rsidRPr="00315D07" w:rsidRDefault="00971C14" w:rsidP="00612B12">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315D07">
              <w:rPr>
                <w:rFonts w:ascii="Times New Roman" w:hAnsi="Times New Roman"/>
                <w:sz w:val="24"/>
                <w:szCs w:val="24"/>
                <w:lang w:val="bg-BG" w:eastAsia="ar-SA"/>
              </w:rPr>
              <w:t xml:space="preserve">Налична писмена процедура за съхранение и използване на потенциално вредни вещества. </w:t>
            </w:r>
          </w:p>
        </w:tc>
        <w:tc>
          <w:tcPr>
            <w:tcW w:w="4678" w:type="dxa"/>
            <w:vMerge w:val="restart"/>
            <w:tcBorders>
              <w:top w:val="single" w:sz="4" w:space="0" w:color="auto"/>
              <w:left w:val="single" w:sz="4" w:space="0" w:color="auto"/>
              <w:right w:val="single" w:sz="4" w:space="0" w:color="auto"/>
            </w:tcBorders>
            <w:hideMark/>
          </w:tcPr>
          <w:p w14:paraId="3CFF9947" w14:textId="77777777" w:rsidR="00971C14" w:rsidRPr="00315D07" w:rsidRDefault="00971C1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eastAsia="ar-SA"/>
              </w:rPr>
              <w:t>Процедура за съхранение и използване на потенциално вредни вещества</w:t>
            </w:r>
            <w:r w:rsidRPr="00315D07">
              <w:rPr>
                <w:rFonts w:ascii="Times New Roman" w:hAnsi="Times New Roman" w:cs="Times New Roman"/>
                <w:sz w:val="24"/>
                <w:szCs w:val="24"/>
                <w:lang w:val="bg-BG"/>
              </w:rPr>
              <w:t xml:space="preserve"> </w:t>
            </w:r>
          </w:p>
          <w:p w14:paraId="34A80B97" w14:textId="77777777" w:rsidR="00971C14" w:rsidRPr="00315D07" w:rsidRDefault="00971C1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на помещенията</w:t>
            </w:r>
          </w:p>
          <w:p w14:paraId="2DD16EAE" w14:textId="77777777" w:rsidR="00971C14" w:rsidRPr="00315D07" w:rsidRDefault="00971C1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eastAsia="ar-SA"/>
              </w:rPr>
              <w:t>Интервюта със служители</w:t>
            </w:r>
          </w:p>
        </w:tc>
      </w:tr>
      <w:tr w:rsidR="00971C14" w:rsidRPr="00315D07" w14:paraId="41339BC7" w14:textId="77777777" w:rsidTr="008D4FBE">
        <w:tc>
          <w:tcPr>
            <w:tcW w:w="4791" w:type="dxa"/>
            <w:tcBorders>
              <w:top w:val="single" w:sz="4" w:space="0" w:color="auto"/>
              <w:left w:val="single" w:sz="4" w:space="0" w:color="auto"/>
              <w:bottom w:val="single" w:sz="4" w:space="0" w:color="auto"/>
              <w:right w:val="single" w:sz="4" w:space="0" w:color="auto"/>
            </w:tcBorders>
          </w:tcPr>
          <w:p w14:paraId="6984B5B4" w14:textId="38D10D22" w:rsidR="00971C14" w:rsidRPr="00315D07" w:rsidRDefault="00971C14" w:rsidP="00F22F3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eastAsia="ar-SA"/>
              </w:rPr>
              <w:t xml:space="preserve"> Има писмени указания за начина и дозировката на използване на препаратите за дезинфекция на ръцете на служителите, потребителите и на </w:t>
            </w:r>
            <w:r w:rsidR="00C80C7B" w:rsidRPr="00315D07">
              <w:rPr>
                <w:rFonts w:ascii="Times New Roman" w:hAnsi="Times New Roman"/>
                <w:sz w:val="24"/>
                <w:szCs w:val="24"/>
                <w:lang w:val="bg-BG" w:eastAsia="ar-SA"/>
              </w:rPr>
              <w:t>повърхностите</w:t>
            </w:r>
            <w:r w:rsidRPr="00315D07">
              <w:rPr>
                <w:rFonts w:ascii="Times New Roman" w:hAnsi="Times New Roman"/>
                <w:sz w:val="24"/>
                <w:szCs w:val="24"/>
                <w:lang w:val="bg-BG" w:eastAsia="ar-SA"/>
              </w:rPr>
              <w:t>.</w:t>
            </w:r>
          </w:p>
        </w:tc>
        <w:tc>
          <w:tcPr>
            <w:tcW w:w="4678" w:type="dxa"/>
            <w:vMerge/>
            <w:tcBorders>
              <w:left w:val="single" w:sz="4" w:space="0" w:color="auto"/>
              <w:bottom w:val="single" w:sz="4" w:space="0" w:color="auto"/>
              <w:right w:val="single" w:sz="4" w:space="0" w:color="auto"/>
            </w:tcBorders>
          </w:tcPr>
          <w:p w14:paraId="233B9E46" w14:textId="77777777" w:rsidR="00971C14" w:rsidRPr="00315D07" w:rsidRDefault="00971C14" w:rsidP="00612B12">
            <w:pPr>
              <w:pStyle w:val="ListParagraph"/>
              <w:numPr>
                <w:ilvl w:val="0"/>
                <w:numId w:val="1"/>
              </w:numPr>
              <w:spacing w:after="0" w:line="240" w:lineRule="auto"/>
              <w:jc w:val="both"/>
              <w:rPr>
                <w:rFonts w:ascii="Times New Roman" w:hAnsi="Times New Roman" w:cs="Times New Roman"/>
                <w:sz w:val="24"/>
                <w:szCs w:val="24"/>
                <w:lang w:val="bg-BG"/>
              </w:rPr>
            </w:pPr>
          </w:p>
        </w:tc>
      </w:tr>
      <w:tr w:rsidR="00971C14" w:rsidRPr="00315D07" w14:paraId="01ACCB77" w14:textId="77777777" w:rsidTr="008D4FBE">
        <w:tc>
          <w:tcPr>
            <w:tcW w:w="4791" w:type="dxa"/>
            <w:tcBorders>
              <w:top w:val="single" w:sz="4" w:space="0" w:color="auto"/>
              <w:left w:val="single" w:sz="4" w:space="0" w:color="auto"/>
              <w:bottom w:val="single" w:sz="4" w:space="0" w:color="auto"/>
              <w:right w:val="single" w:sz="4" w:space="0" w:color="auto"/>
            </w:tcBorders>
          </w:tcPr>
          <w:p w14:paraId="73EBEB8B" w14:textId="562B4AA9" w:rsidR="00971C14" w:rsidRPr="00315D07" w:rsidRDefault="00971C14" w:rsidP="00612B12">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315D07">
              <w:rPr>
                <w:rFonts w:ascii="Times New Roman" w:hAnsi="Times New Roman"/>
                <w:sz w:val="24"/>
                <w:szCs w:val="24"/>
                <w:lang w:val="bg-BG" w:eastAsia="ar-SA"/>
              </w:rPr>
              <w:t xml:space="preserve">Перилните, миещи средства и други потенциално вредни вещества са ясно  обозначени и се съхраняват разделно от </w:t>
            </w:r>
            <w:r w:rsidRPr="00315D07">
              <w:rPr>
                <w:rFonts w:ascii="Times New Roman" w:hAnsi="Times New Roman"/>
                <w:sz w:val="24"/>
                <w:szCs w:val="24"/>
                <w:lang w:val="bg-BG" w:eastAsia="ar-SA"/>
              </w:rPr>
              <w:lastRenderedPageBreak/>
              <w:t xml:space="preserve">храните, в специални за това места, които са недостъпни за </w:t>
            </w:r>
            <w:r w:rsidR="006B024D" w:rsidRPr="00315D07">
              <w:rPr>
                <w:rFonts w:ascii="Times New Roman" w:hAnsi="Times New Roman"/>
                <w:sz w:val="24"/>
                <w:szCs w:val="24"/>
                <w:lang w:val="bg-BG" w:eastAsia="ar-SA"/>
              </w:rPr>
              <w:t>потребителите</w:t>
            </w:r>
            <w:r w:rsidRPr="00315D07">
              <w:rPr>
                <w:rFonts w:ascii="Times New Roman" w:hAnsi="Times New Roman"/>
                <w:sz w:val="24"/>
                <w:szCs w:val="24"/>
                <w:lang w:val="bg-BG" w:eastAsia="ar-SA"/>
              </w:rPr>
              <w:t>.</w:t>
            </w:r>
          </w:p>
        </w:tc>
        <w:tc>
          <w:tcPr>
            <w:tcW w:w="4678" w:type="dxa"/>
            <w:vMerge/>
            <w:tcBorders>
              <w:left w:val="single" w:sz="4" w:space="0" w:color="auto"/>
              <w:bottom w:val="single" w:sz="4" w:space="0" w:color="auto"/>
              <w:right w:val="single" w:sz="4" w:space="0" w:color="auto"/>
            </w:tcBorders>
          </w:tcPr>
          <w:p w14:paraId="3CB833EC" w14:textId="77777777" w:rsidR="00971C14" w:rsidRPr="00315D07" w:rsidRDefault="00971C14" w:rsidP="00612B12">
            <w:pPr>
              <w:pStyle w:val="ListParagraph"/>
              <w:numPr>
                <w:ilvl w:val="0"/>
                <w:numId w:val="1"/>
              </w:numPr>
              <w:spacing w:after="0" w:line="240" w:lineRule="auto"/>
              <w:jc w:val="both"/>
              <w:rPr>
                <w:rFonts w:ascii="Times New Roman" w:hAnsi="Times New Roman" w:cs="Times New Roman"/>
                <w:sz w:val="24"/>
                <w:szCs w:val="24"/>
                <w:lang w:val="bg-BG"/>
              </w:rPr>
            </w:pPr>
          </w:p>
        </w:tc>
      </w:tr>
    </w:tbl>
    <w:p w14:paraId="5D0648D4" w14:textId="77777777" w:rsidR="00971C14" w:rsidRPr="00315D07" w:rsidRDefault="00971C14" w:rsidP="00971C14">
      <w:pPr>
        <w:spacing w:after="0"/>
        <w:jc w:val="both"/>
        <w:rPr>
          <w:rFonts w:ascii="Times New Roman" w:hAnsi="Times New Roman" w:cs="Times New Roman"/>
          <w:b/>
          <w:bCs/>
          <w:sz w:val="24"/>
          <w:szCs w:val="24"/>
        </w:rPr>
      </w:pPr>
    </w:p>
    <w:p w14:paraId="07D56409" w14:textId="77777777" w:rsidR="000C0C73" w:rsidRPr="00D813F6" w:rsidRDefault="000C0C73" w:rsidP="000C0C73">
      <w:pPr>
        <w:spacing w:line="264" w:lineRule="auto"/>
        <w:jc w:val="both"/>
        <w:outlineLvl w:val="2"/>
        <w:rPr>
          <w:rFonts w:ascii="Times New Roman" w:hAnsi="Times New Roman"/>
          <w:sz w:val="24"/>
          <w:szCs w:val="24"/>
          <w:lang w:eastAsia="ar-SA"/>
        </w:rPr>
      </w:pPr>
      <w:bookmarkStart w:id="11" w:name="_Toc90456063"/>
      <w:bookmarkStart w:id="12" w:name="_Toc95126291"/>
      <w:bookmarkEnd w:id="10"/>
      <w:r w:rsidRPr="00D813F6">
        <w:rPr>
          <w:rFonts w:ascii="Times New Roman" w:hAnsi="Times New Roman" w:cs="Times New Roman"/>
          <w:b/>
          <w:bCs/>
          <w:sz w:val="24"/>
          <w:szCs w:val="24"/>
        </w:rPr>
        <w:t>Критерий 5.3:</w:t>
      </w:r>
      <w:r w:rsidRPr="00D813F6">
        <w:rPr>
          <w:rFonts w:ascii="Times New Roman" w:hAnsi="Times New Roman"/>
          <w:sz w:val="24"/>
          <w:szCs w:val="24"/>
          <w:lang w:eastAsia="ar-SA"/>
        </w:rPr>
        <w:t xml:space="preserve"> Доставчикът </w:t>
      </w:r>
      <w:r w:rsidRPr="00D813F6">
        <w:rPr>
          <w:rFonts w:ascii="Times New Roman" w:hAnsi="Times New Roman" w:cs="Times New Roman"/>
          <w:sz w:val="24"/>
          <w:szCs w:val="24"/>
        </w:rPr>
        <w:t xml:space="preserve">на </w:t>
      </w:r>
      <w:r>
        <w:rPr>
          <w:rFonts w:ascii="Times New Roman" w:hAnsi="Times New Roman" w:cs="Times New Roman"/>
          <w:sz w:val="24"/>
          <w:szCs w:val="24"/>
        </w:rPr>
        <w:t>социалната услуга</w:t>
      </w:r>
      <w:r w:rsidRPr="00D813F6">
        <w:rPr>
          <w:rFonts w:ascii="Times New Roman" w:hAnsi="Times New Roman" w:cs="Times New Roman"/>
          <w:sz w:val="24"/>
          <w:szCs w:val="24"/>
        </w:rPr>
        <w:t xml:space="preserve"> </w:t>
      </w:r>
      <w:r w:rsidRPr="00D813F6">
        <w:rPr>
          <w:rFonts w:ascii="Times New Roman" w:hAnsi="Times New Roman"/>
          <w:sz w:val="24"/>
          <w:szCs w:val="24"/>
          <w:lang w:eastAsia="ar-SA"/>
        </w:rPr>
        <w:t>прилага Програма за превенция и план за действие при възникване на епидемична ситуация. Доставчикът осигурява лични предпазни средства за служителите и потребителите на услугата.</w:t>
      </w:r>
      <w:bookmarkEnd w:id="11"/>
      <w:bookmarkEnd w:id="12"/>
    </w:p>
    <w:tbl>
      <w:tblPr>
        <w:tblW w:w="9469" w:type="dxa"/>
        <w:tblInd w:w="-5" w:type="dxa"/>
        <w:tblLook w:val="04A0" w:firstRow="1" w:lastRow="0" w:firstColumn="1" w:lastColumn="0" w:noHBand="0" w:noVBand="1"/>
      </w:tblPr>
      <w:tblGrid>
        <w:gridCol w:w="4791"/>
        <w:gridCol w:w="4678"/>
      </w:tblGrid>
      <w:tr w:rsidR="000C0C73" w:rsidRPr="00D813F6" w14:paraId="09C51AC8" w14:textId="77777777" w:rsidTr="00A43CA0">
        <w:trPr>
          <w:trHeight w:val="111"/>
        </w:trPr>
        <w:tc>
          <w:tcPr>
            <w:tcW w:w="4791" w:type="dxa"/>
            <w:tcBorders>
              <w:top w:val="single" w:sz="4" w:space="0" w:color="auto"/>
              <w:left w:val="single" w:sz="4" w:space="0" w:color="auto"/>
              <w:bottom w:val="single" w:sz="4" w:space="0" w:color="auto"/>
              <w:right w:val="single" w:sz="4" w:space="0" w:color="auto"/>
            </w:tcBorders>
          </w:tcPr>
          <w:p w14:paraId="206B62D8" w14:textId="77777777" w:rsidR="000C0C73" w:rsidRPr="00D813F6" w:rsidRDefault="000C0C73" w:rsidP="00A43CA0">
            <w:pPr>
              <w:pStyle w:val="ListParagraph"/>
              <w:spacing w:after="0" w:line="240" w:lineRule="exact"/>
              <w:ind w:left="357"/>
              <w:jc w:val="center"/>
              <w:rPr>
                <w:rFonts w:ascii="Times New Roman" w:hAnsi="Times New Roman" w:cs="Times New Roman"/>
                <w:sz w:val="24"/>
                <w:szCs w:val="24"/>
                <w:lang w:val="bg-BG"/>
              </w:rPr>
            </w:pPr>
            <w:r w:rsidRPr="00D813F6">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52BBCD70" w14:textId="77777777" w:rsidR="000C0C73" w:rsidRPr="00D813F6" w:rsidRDefault="000C0C73" w:rsidP="00A43CA0">
            <w:pPr>
              <w:spacing w:after="0" w:line="240" w:lineRule="exact"/>
              <w:ind w:left="357"/>
              <w:jc w:val="center"/>
              <w:rPr>
                <w:rFonts w:ascii="Times New Roman" w:hAnsi="Times New Roman"/>
                <w:sz w:val="24"/>
                <w:szCs w:val="24"/>
              </w:rPr>
            </w:pPr>
            <w:r w:rsidRPr="00D813F6">
              <w:rPr>
                <w:rFonts w:ascii="Times New Roman" w:hAnsi="Times New Roman" w:cs="Times New Roman"/>
                <w:b/>
                <w:bCs/>
                <w:sz w:val="24"/>
                <w:szCs w:val="24"/>
              </w:rPr>
              <w:t>Източник на информация</w:t>
            </w:r>
          </w:p>
        </w:tc>
      </w:tr>
      <w:tr w:rsidR="000C0C73" w:rsidRPr="00D813F6" w14:paraId="67D21B35" w14:textId="77777777" w:rsidTr="00A43CA0">
        <w:trPr>
          <w:trHeight w:val="111"/>
        </w:trPr>
        <w:tc>
          <w:tcPr>
            <w:tcW w:w="4791" w:type="dxa"/>
            <w:tcBorders>
              <w:top w:val="single" w:sz="4" w:space="0" w:color="auto"/>
              <w:left w:val="single" w:sz="4" w:space="0" w:color="auto"/>
              <w:bottom w:val="single" w:sz="4" w:space="0" w:color="auto"/>
              <w:right w:val="single" w:sz="4" w:space="0" w:color="auto"/>
            </w:tcBorders>
          </w:tcPr>
          <w:p w14:paraId="69A11D01" w14:textId="77777777" w:rsidR="000C0C73" w:rsidRPr="00D813F6" w:rsidRDefault="000C0C73" w:rsidP="00A43CA0">
            <w:pPr>
              <w:pStyle w:val="ListParagraph"/>
              <w:numPr>
                <w:ilvl w:val="0"/>
                <w:numId w:val="3"/>
              </w:numPr>
              <w:spacing w:after="0" w:line="240" w:lineRule="auto"/>
              <w:jc w:val="both"/>
              <w:rPr>
                <w:rFonts w:ascii="Times New Roman" w:hAnsi="Times New Roman" w:cs="Times New Roman"/>
                <w:b/>
                <w:bCs/>
                <w:sz w:val="24"/>
                <w:szCs w:val="24"/>
                <w:lang w:val="bg-BG"/>
              </w:rPr>
            </w:pPr>
            <w:r w:rsidRPr="00D813F6">
              <w:rPr>
                <w:rFonts w:ascii="Times New Roman" w:eastAsia="Calibri" w:hAnsi="Times New Roman" w:cs="Times New Roman"/>
                <w:sz w:val="24"/>
                <w:szCs w:val="24"/>
                <w:lang w:val="bg-BG"/>
              </w:rPr>
              <w:t xml:space="preserve"> Разработена Програма за 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64E2B1F6" w14:textId="77777777" w:rsidR="000C0C73" w:rsidRPr="00D813F6" w:rsidRDefault="000C0C73" w:rsidP="00A43CA0">
            <w:pPr>
              <w:pStyle w:val="ListParagraph"/>
              <w:numPr>
                <w:ilvl w:val="0"/>
                <w:numId w:val="1"/>
              </w:numPr>
              <w:spacing w:after="0" w:line="240" w:lineRule="auto"/>
              <w:jc w:val="both"/>
              <w:rPr>
                <w:rFonts w:ascii="Times New Roman" w:hAnsi="Times New Roman" w:cs="Times New Roman"/>
                <w:b/>
                <w:bCs/>
                <w:sz w:val="24"/>
                <w:szCs w:val="24"/>
              </w:rPr>
            </w:pPr>
            <w:r w:rsidRPr="00D25AAD">
              <w:rPr>
                <w:rFonts w:ascii="Times New Roman" w:hAnsi="Times New Roman" w:cs="Times New Roman"/>
                <w:sz w:val="24"/>
                <w:szCs w:val="24"/>
                <w:lang w:val="bg-BG"/>
              </w:rPr>
              <w:t>Програма за превенция и план за действие при възникване на епидемична ситуация</w:t>
            </w:r>
          </w:p>
        </w:tc>
      </w:tr>
      <w:tr w:rsidR="000C0C73" w:rsidRPr="00D813F6" w14:paraId="6E7D6E40" w14:textId="77777777" w:rsidTr="00A43CA0">
        <w:tc>
          <w:tcPr>
            <w:tcW w:w="4791" w:type="dxa"/>
            <w:tcBorders>
              <w:top w:val="single" w:sz="4" w:space="0" w:color="auto"/>
              <w:left w:val="single" w:sz="4" w:space="0" w:color="auto"/>
              <w:bottom w:val="single" w:sz="4" w:space="0" w:color="auto"/>
              <w:right w:val="single" w:sz="4" w:space="0" w:color="auto"/>
            </w:tcBorders>
          </w:tcPr>
          <w:p w14:paraId="026AAF3A" w14:textId="77777777" w:rsidR="000C0C73" w:rsidRPr="00D813F6" w:rsidRDefault="000C0C73" w:rsidP="00A43CA0">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w:t>
            </w:r>
            <w:r w:rsidRPr="00D813F6">
              <w:rPr>
                <w:rFonts w:ascii="Times New Roman" w:eastAsia="Calibri" w:hAnsi="Times New Roman" w:cs="Times New Roman"/>
                <w:sz w:val="24"/>
                <w:szCs w:val="24"/>
                <w:lang w:val="bg-BG"/>
              </w:rPr>
              <w:t xml:space="preserve"> служители са запознати с разписаната </w:t>
            </w:r>
            <w:r w:rsidRPr="00D813F6">
              <w:rPr>
                <w:rFonts w:ascii="Times New Roman" w:hAnsi="Times New Roman" w:cs="Times New Roman"/>
                <w:sz w:val="24"/>
                <w:szCs w:val="24"/>
                <w:lang w:val="bg-BG"/>
              </w:rPr>
              <w:t xml:space="preserve">Програма за </w:t>
            </w:r>
            <w:r w:rsidRPr="00D813F6">
              <w:rPr>
                <w:rFonts w:ascii="Times New Roman" w:hAnsi="Times New Roman"/>
                <w:sz w:val="24"/>
                <w:szCs w:val="24"/>
                <w:lang w:val="bg-BG" w:eastAsia="ar-SA"/>
              </w:rPr>
              <w:t>превенция и план за действие при възникване на епидемична ситуация.</w:t>
            </w:r>
          </w:p>
        </w:tc>
        <w:tc>
          <w:tcPr>
            <w:tcW w:w="4678" w:type="dxa"/>
            <w:tcBorders>
              <w:top w:val="single" w:sz="4" w:space="0" w:color="auto"/>
              <w:left w:val="single" w:sz="4" w:space="0" w:color="auto"/>
              <w:bottom w:val="single" w:sz="4" w:space="0" w:color="auto"/>
              <w:right w:val="single" w:sz="4" w:space="0" w:color="auto"/>
            </w:tcBorders>
          </w:tcPr>
          <w:p w14:paraId="51D0F7EC" w14:textId="77777777" w:rsidR="000C0C73" w:rsidRPr="00D813F6" w:rsidRDefault="000C0C73" w:rsidP="00A43CA0">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Документ удостоверяващ, че на служителите е предоставена програмата.</w:t>
            </w:r>
          </w:p>
          <w:p w14:paraId="58C3E6E3" w14:textId="77777777" w:rsidR="000C0C73" w:rsidRPr="00D813F6" w:rsidRDefault="000C0C73" w:rsidP="00A43CA0">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Документ удостоверяващ, че се провежда периодичен инструктаж </w:t>
            </w:r>
            <w:r w:rsidRPr="00D813F6">
              <w:rPr>
                <w:rFonts w:ascii="Times New Roman" w:hAnsi="Times New Roman"/>
                <w:sz w:val="24"/>
                <w:szCs w:val="24"/>
                <w:lang w:val="bg-BG" w:eastAsia="ar-SA"/>
              </w:rPr>
              <w:t>Интервюта със служители</w:t>
            </w:r>
          </w:p>
        </w:tc>
      </w:tr>
      <w:tr w:rsidR="000C0C73" w:rsidRPr="00D813F6" w14:paraId="7862FBF8" w14:textId="77777777" w:rsidTr="00A43CA0">
        <w:tc>
          <w:tcPr>
            <w:tcW w:w="4791" w:type="dxa"/>
            <w:tcBorders>
              <w:top w:val="single" w:sz="4" w:space="0" w:color="auto"/>
              <w:left w:val="single" w:sz="4" w:space="0" w:color="auto"/>
              <w:bottom w:val="single" w:sz="4" w:space="0" w:color="auto"/>
              <w:right w:val="single" w:sz="4" w:space="0" w:color="auto"/>
            </w:tcBorders>
          </w:tcPr>
          <w:p w14:paraId="5CFB7AA5" w14:textId="77777777" w:rsidR="000C0C73" w:rsidRPr="00D813F6" w:rsidRDefault="000C0C73" w:rsidP="00A43CA0">
            <w:pPr>
              <w:pStyle w:val="ListParagraph"/>
              <w:numPr>
                <w:ilvl w:val="0"/>
                <w:numId w:val="3"/>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Всички потребители и служители имат лични предпазни средства – маски, еднократни престилки, ръкавици и др., включително </w:t>
            </w:r>
            <w:r>
              <w:rPr>
                <w:rFonts w:ascii="Times New Roman" w:hAnsi="Times New Roman" w:cs="Times New Roman"/>
                <w:sz w:val="24"/>
                <w:szCs w:val="24"/>
                <w:lang w:val="bg-BG"/>
              </w:rPr>
              <w:t>облекло и</w:t>
            </w:r>
            <w:r w:rsidRPr="00D813F6">
              <w:rPr>
                <w:rFonts w:ascii="Times New Roman" w:hAnsi="Times New Roman" w:cs="Times New Roman"/>
                <w:sz w:val="24"/>
                <w:szCs w:val="24"/>
                <w:lang w:val="bg-BG"/>
              </w:rPr>
              <w:t xml:space="preserve"> обувки</w:t>
            </w:r>
            <w:r>
              <w:rPr>
                <w:rFonts w:ascii="Times New Roman" w:hAnsi="Times New Roman" w:cs="Times New Roman"/>
                <w:sz w:val="24"/>
                <w:szCs w:val="24"/>
                <w:lang w:val="bg-BG"/>
              </w:rPr>
              <w:t xml:space="preserve"> за служителите</w:t>
            </w:r>
            <w:r w:rsidRPr="00D813F6">
              <w:rPr>
                <w:rFonts w:ascii="Times New Roman" w:hAnsi="Times New Roman" w:cs="Times New Roman"/>
                <w:sz w:val="24"/>
                <w:szCs w:val="24"/>
                <w:lang w:val="bg-BG"/>
              </w:rPr>
              <w:t>, които се използват само в услугата.</w:t>
            </w:r>
          </w:p>
        </w:tc>
        <w:tc>
          <w:tcPr>
            <w:tcW w:w="4678" w:type="dxa"/>
            <w:tcBorders>
              <w:top w:val="single" w:sz="4" w:space="0" w:color="auto"/>
              <w:left w:val="single" w:sz="4" w:space="0" w:color="auto"/>
              <w:bottom w:val="single" w:sz="4" w:space="0" w:color="auto"/>
              <w:right w:val="single" w:sz="4" w:space="0" w:color="auto"/>
            </w:tcBorders>
          </w:tcPr>
          <w:p w14:paraId="369CED46" w14:textId="77777777" w:rsidR="000C0C73" w:rsidRPr="00D813F6" w:rsidRDefault="000C0C73" w:rsidP="00A43CA0">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Наблюдение на помещенията</w:t>
            </w:r>
          </w:p>
          <w:p w14:paraId="3D476E65" w14:textId="77777777" w:rsidR="000C0C73" w:rsidRPr="00D813F6" w:rsidRDefault="000C0C73" w:rsidP="00A43CA0">
            <w:pPr>
              <w:pStyle w:val="ListParagraph"/>
              <w:numPr>
                <w:ilvl w:val="0"/>
                <w:numId w:val="1"/>
              </w:numPr>
              <w:spacing w:after="0" w:line="240" w:lineRule="auto"/>
              <w:jc w:val="both"/>
              <w:rPr>
                <w:rFonts w:ascii="Times New Roman" w:hAnsi="Times New Roman" w:cs="Times New Roman"/>
                <w:sz w:val="24"/>
                <w:szCs w:val="24"/>
                <w:lang w:val="bg-BG"/>
              </w:rPr>
            </w:pPr>
            <w:r w:rsidRPr="00D813F6">
              <w:rPr>
                <w:rFonts w:ascii="Times New Roman" w:hAnsi="Times New Roman"/>
                <w:sz w:val="24"/>
                <w:szCs w:val="24"/>
                <w:lang w:val="bg-BG" w:eastAsia="ar-SA"/>
              </w:rPr>
              <w:t>Интервюта със служители</w:t>
            </w:r>
          </w:p>
        </w:tc>
      </w:tr>
    </w:tbl>
    <w:p w14:paraId="3EB1A409" w14:textId="77777777" w:rsidR="005E3CBC" w:rsidRPr="00315D07" w:rsidRDefault="005E3CBC" w:rsidP="005E3CBC">
      <w:pPr>
        <w:spacing w:after="0"/>
        <w:jc w:val="both"/>
        <w:rPr>
          <w:rFonts w:ascii="Times New Roman" w:hAnsi="Times New Roman"/>
          <w:sz w:val="24"/>
          <w:szCs w:val="24"/>
          <w:lang w:eastAsia="ar-SA"/>
        </w:rPr>
      </w:pPr>
    </w:p>
    <w:p w14:paraId="3FEECD2E" w14:textId="57AAD834" w:rsidR="005E3CBC" w:rsidRPr="00315D07" w:rsidRDefault="00971C14" w:rsidP="005E3CBC">
      <w:pPr>
        <w:jc w:val="both"/>
        <w:outlineLvl w:val="2"/>
        <w:rPr>
          <w:rFonts w:ascii="Times New Roman" w:hAnsi="Times New Roman" w:cs="Times New Roman"/>
          <w:sz w:val="24"/>
          <w:szCs w:val="24"/>
        </w:rPr>
      </w:pPr>
      <w:bookmarkStart w:id="13" w:name="_Toc86146437"/>
      <w:r w:rsidRPr="00315D07">
        <w:rPr>
          <w:rFonts w:ascii="Times New Roman" w:hAnsi="Times New Roman" w:cs="Times New Roman"/>
          <w:b/>
          <w:bCs/>
          <w:sz w:val="24"/>
          <w:szCs w:val="24"/>
        </w:rPr>
        <w:t>Критерий 5.4</w:t>
      </w:r>
      <w:r w:rsidR="005E3CBC" w:rsidRPr="00315D07">
        <w:rPr>
          <w:rFonts w:ascii="Times New Roman" w:hAnsi="Times New Roman" w:cs="Times New Roman"/>
          <w:b/>
          <w:bCs/>
          <w:sz w:val="24"/>
          <w:szCs w:val="24"/>
        </w:rPr>
        <w:t>:</w:t>
      </w:r>
      <w:r w:rsidR="005E3CBC" w:rsidRPr="00315D07">
        <w:rPr>
          <w:rFonts w:ascii="Times New Roman" w:hAnsi="Times New Roman"/>
          <w:sz w:val="24"/>
          <w:szCs w:val="24"/>
          <w:lang w:eastAsia="ar-SA"/>
        </w:rPr>
        <w:t xml:space="preserve"> </w:t>
      </w:r>
      <w:r w:rsidR="005E3CBC" w:rsidRPr="00315D07">
        <w:rPr>
          <w:rFonts w:ascii="Times New Roman" w:hAnsi="Times New Roman" w:cs="Times New Roman"/>
          <w:sz w:val="24"/>
          <w:szCs w:val="24"/>
        </w:rPr>
        <w:t xml:space="preserve">Доставчикът </w:t>
      </w:r>
      <w:r w:rsidR="00F22F30" w:rsidRPr="001B619B">
        <w:rPr>
          <w:rFonts w:ascii="Times New Roman" w:hAnsi="Times New Roman" w:cs="Times New Roman"/>
          <w:sz w:val="24"/>
          <w:szCs w:val="24"/>
        </w:rPr>
        <w:t xml:space="preserve">на социалната услуга </w:t>
      </w:r>
      <w:r w:rsidR="005E3CBC" w:rsidRPr="00315D07">
        <w:rPr>
          <w:rFonts w:ascii="Times New Roman" w:hAnsi="Times New Roman" w:cs="Times New Roman"/>
          <w:sz w:val="24"/>
          <w:szCs w:val="24"/>
        </w:rPr>
        <w:t xml:space="preserve">гарантира </w:t>
      </w:r>
      <w:r w:rsidR="00AD69E8" w:rsidRPr="00315D07">
        <w:rPr>
          <w:rFonts w:ascii="Times New Roman" w:hAnsi="Times New Roman" w:cs="Times New Roman"/>
          <w:sz w:val="24"/>
          <w:szCs w:val="24"/>
        </w:rPr>
        <w:t>адекватни и бързи действия за закрила</w:t>
      </w:r>
      <w:r w:rsidR="005E3CBC" w:rsidRPr="00315D07">
        <w:rPr>
          <w:rFonts w:ascii="Times New Roman" w:hAnsi="Times New Roman" w:cs="Times New Roman"/>
          <w:sz w:val="24"/>
          <w:szCs w:val="24"/>
        </w:rPr>
        <w:t xml:space="preserve"> на потребителите при настъпване на инцидент, застрашаващ живота и здравето на потребител, както и при отсъствие </w:t>
      </w:r>
      <w:r w:rsidR="005E3CBC" w:rsidRPr="00315D07">
        <w:rPr>
          <w:rFonts w:ascii="Times New Roman" w:eastAsia="Calibri" w:hAnsi="Times New Roman" w:cs="Times New Roman"/>
          <w:sz w:val="24"/>
          <w:szCs w:val="24"/>
        </w:rPr>
        <w:t>на потребител без основателна причина или предупреждение</w:t>
      </w:r>
      <w:r w:rsidR="005E3CBC" w:rsidRPr="00315D07">
        <w:rPr>
          <w:rFonts w:ascii="Times New Roman" w:hAnsi="Times New Roman" w:cs="Times New Roman"/>
          <w:sz w:val="24"/>
          <w:szCs w:val="24"/>
        </w:rPr>
        <w:t>.</w:t>
      </w:r>
      <w:bookmarkEnd w:id="13"/>
    </w:p>
    <w:tbl>
      <w:tblPr>
        <w:tblW w:w="0" w:type="auto"/>
        <w:tblInd w:w="-5" w:type="dxa"/>
        <w:tblLook w:val="04A0" w:firstRow="1" w:lastRow="0" w:firstColumn="1" w:lastColumn="0" w:noHBand="0" w:noVBand="1"/>
      </w:tblPr>
      <w:tblGrid>
        <w:gridCol w:w="4756"/>
        <w:gridCol w:w="4645"/>
      </w:tblGrid>
      <w:tr w:rsidR="007F3B34" w:rsidRPr="00315D07" w14:paraId="189E5F93" w14:textId="77777777" w:rsidTr="007F3B34">
        <w:tc>
          <w:tcPr>
            <w:tcW w:w="4791" w:type="dxa"/>
            <w:tcBorders>
              <w:top w:val="single" w:sz="4" w:space="0" w:color="auto"/>
              <w:left w:val="single" w:sz="4" w:space="0" w:color="auto"/>
              <w:bottom w:val="single" w:sz="4" w:space="0" w:color="auto"/>
              <w:right w:val="single" w:sz="4" w:space="0" w:color="auto"/>
            </w:tcBorders>
          </w:tcPr>
          <w:p w14:paraId="4742245E" w14:textId="77777777" w:rsidR="007F3B34" w:rsidRPr="00315D07" w:rsidRDefault="007F3B3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4F7A0F00" w14:textId="77777777" w:rsidR="007F3B34" w:rsidRPr="00315D07" w:rsidRDefault="007F3B3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7F3B34" w:rsidRPr="00315D07" w14:paraId="23ADDFDC" w14:textId="77777777" w:rsidTr="007F3B34">
        <w:tc>
          <w:tcPr>
            <w:tcW w:w="4791" w:type="dxa"/>
            <w:tcBorders>
              <w:top w:val="single" w:sz="4" w:space="0" w:color="auto"/>
              <w:left w:val="single" w:sz="4" w:space="0" w:color="auto"/>
              <w:bottom w:val="single" w:sz="4" w:space="0" w:color="auto"/>
              <w:right w:val="single" w:sz="4" w:space="0" w:color="auto"/>
            </w:tcBorders>
            <w:hideMark/>
          </w:tcPr>
          <w:p w14:paraId="0EC54573" w14:textId="77777777" w:rsidR="007F3B34" w:rsidRPr="00315D07" w:rsidRDefault="007F3B34" w:rsidP="00612B12">
            <w:pPr>
              <w:pStyle w:val="ListParagraph"/>
              <w:numPr>
                <w:ilvl w:val="0"/>
                <w:numId w:val="3"/>
              </w:numPr>
              <w:spacing w:after="0" w:line="240" w:lineRule="auto"/>
              <w:jc w:val="both"/>
              <w:rPr>
                <w:rFonts w:ascii="Times New Roman" w:hAnsi="Times New Roman" w:cs="Times New Roman"/>
                <w:sz w:val="24"/>
                <w:szCs w:val="24"/>
                <w:lang w:val="bg-BG"/>
              </w:rPr>
            </w:pPr>
            <w:bookmarkStart w:id="14" w:name="_Hlk88001405"/>
            <w:r w:rsidRPr="00315D07">
              <w:rPr>
                <w:rFonts w:ascii="Times New Roman" w:hAnsi="Times New Roman" w:cs="Times New Roman"/>
                <w:sz w:val="24"/>
                <w:szCs w:val="24"/>
                <w:lang w:val="bg-BG"/>
              </w:rPr>
              <w:t>Утвърдена Процедура за уведомяване и действие при инцидент/смърт на потребител.</w:t>
            </w:r>
          </w:p>
        </w:tc>
        <w:tc>
          <w:tcPr>
            <w:tcW w:w="4678" w:type="dxa"/>
            <w:tcBorders>
              <w:top w:val="single" w:sz="4" w:space="0" w:color="auto"/>
              <w:left w:val="single" w:sz="4" w:space="0" w:color="auto"/>
              <w:bottom w:val="single" w:sz="4" w:space="0" w:color="auto"/>
              <w:right w:val="single" w:sz="4" w:space="0" w:color="auto"/>
            </w:tcBorders>
            <w:hideMark/>
          </w:tcPr>
          <w:p w14:paraId="41060559" w14:textId="77777777" w:rsidR="007F3B34" w:rsidRPr="00315D07" w:rsidRDefault="007F3B34" w:rsidP="007F3B34">
            <w:pPr>
              <w:pStyle w:val="ListParagraph"/>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 xml:space="preserve">Процедура за уведомяване и действие при инцидент/смърт на потребител </w:t>
            </w:r>
          </w:p>
          <w:p w14:paraId="1F08067E" w14:textId="77777777" w:rsidR="007F3B34" w:rsidRPr="00315D07" w:rsidRDefault="007F3B34" w:rsidP="007F3B34">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p w14:paraId="11EDDD7A" w14:textId="77777777" w:rsidR="007F3B34" w:rsidRPr="00315D07" w:rsidRDefault="007F3B34" w:rsidP="007F3B34">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Протокол/и за предприети действия и резултатите от тях</w:t>
            </w:r>
          </w:p>
          <w:p w14:paraId="6D5652A8" w14:textId="5E45591B" w:rsidR="007F3B34" w:rsidRPr="00315D07" w:rsidRDefault="007F3B34" w:rsidP="002850E8">
            <w:pPr>
              <w:pStyle w:val="ListParagraph"/>
              <w:spacing w:after="0" w:line="240" w:lineRule="auto"/>
              <w:ind w:left="360"/>
              <w:jc w:val="both"/>
              <w:rPr>
                <w:rFonts w:ascii="Times New Roman" w:hAnsi="Times New Roman" w:cs="Times New Roman"/>
                <w:sz w:val="24"/>
                <w:szCs w:val="24"/>
                <w:lang w:val="bg-BG"/>
              </w:rPr>
            </w:pPr>
          </w:p>
        </w:tc>
      </w:tr>
      <w:tr w:rsidR="007F3B34" w:rsidRPr="00315D07" w14:paraId="71729A66" w14:textId="77777777" w:rsidTr="007F3B34">
        <w:tc>
          <w:tcPr>
            <w:tcW w:w="4791" w:type="dxa"/>
            <w:tcBorders>
              <w:top w:val="single" w:sz="4" w:space="0" w:color="auto"/>
              <w:left w:val="single" w:sz="4" w:space="0" w:color="auto"/>
              <w:bottom w:val="single" w:sz="4" w:space="0" w:color="auto"/>
              <w:right w:val="single" w:sz="4" w:space="0" w:color="auto"/>
            </w:tcBorders>
            <w:hideMark/>
          </w:tcPr>
          <w:p w14:paraId="6071B2E4" w14:textId="77777777" w:rsidR="007F3B34" w:rsidRPr="00315D07" w:rsidRDefault="007F3B34" w:rsidP="00612B12">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Утвърдена Процедура за действие при отсъствие на потребител без разрешение от услугата.</w:t>
            </w:r>
          </w:p>
        </w:tc>
        <w:tc>
          <w:tcPr>
            <w:tcW w:w="4678" w:type="dxa"/>
            <w:tcBorders>
              <w:top w:val="single" w:sz="4" w:space="0" w:color="auto"/>
              <w:left w:val="single" w:sz="4" w:space="0" w:color="auto"/>
              <w:bottom w:val="single" w:sz="4" w:space="0" w:color="auto"/>
              <w:right w:val="single" w:sz="4" w:space="0" w:color="auto"/>
            </w:tcBorders>
            <w:hideMark/>
          </w:tcPr>
          <w:p w14:paraId="04E8C8F9" w14:textId="77777777" w:rsidR="007F3B34" w:rsidRPr="00315D07" w:rsidRDefault="007F3B34" w:rsidP="007F3B34">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Процедура за действие при отсъствие на потребител без разрешение от услугата</w:t>
            </w:r>
          </w:p>
        </w:tc>
      </w:tr>
      <w:bookmarkEnd w:id="14"/>
      <w:tr w:rsidR="007F3B34" w:rsidRPr="00315D07" w14:paraId="307AF97A" w14:textId="77777777" w:rsidTr="007F3B34">
        <w:tc>
          <w:tcPr>
            <w:tcW w:w="4791" w:type="dxa"/>
            <w:tcBorders>
              <w:top w:val="single" w:sz="4" w:space="0" w:color="auto"/>
              <w:left w:val="single" w:sz="4" w:space="0" w:color="auto"/>
              <w:bottom w:val="single" w:sz="4" w:space="0" w:color="auto"/>
              <w:right w:val="single" w:sz="4" w:space="0" w:color="auto"/>
            </w:tcBorders>
          </w:tcPr>
          <w:p w14:paraId="549A1FC2" w14:textId="77777777" w:rsidR="007F3B34" w:rsidRPr="00315D07" w:rsidRDefault="007F3B34" w:rsidP="00612B12">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служители са запознати със своите задължения съгласно </w:t>
            </w:r>
            <w:r w:rsidRPr="00315D07">
              <w:rPr>
                <w:rFonts w:ascii="Times New Roman" w:eastAsia="Calibri" w:hAnsi="Times New Roman" w:cs="Times New Roman"/>
                <w:sz w:val="24"/>
                <w:szCs w:val="24"/>
                <w:lang w:val="bg-BG"/>
              </w:rPr>
              <w:t>Процедурите</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37C1341D" w14:textId="77777777" w:rsidR="007F3B34" w:rsidRPr="00315D07" w:rsidRDefault="007F3B3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p w14:paraId="09F8FFD3" w14:textId="77777777" w:rsidR="007F3B34" w:rsidRPr="00315D07" w:rsidRDefault="007F3B3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Протокол/и за предприети действия и резултатите от тях</w:t>
            </w:r>
          </w:p>
        </w:tc>
      </w:tr>
      <w:tr w:rsidR="007F3B34" w:rsidRPr="00315D07" w14:paraId="7A6A60E9" w14:textId="77777777" w:rsidTr="007F3B34">
        <w:tc>
          <w:tcPr>
            <w:tcW w:w="4791" w:type="dxa"/>
            <w:tcBorders>
              <w:top w:val="single" w:sz="4" w:space="0" w:color="auto"/>
              <w:left w:val="single" w:sz="4" w:space="0" w:color="auto"/>
              <w:bottom w:val="single" w:sz="4" w:space="0" w:color="auto"/>
              <w:right w:val="single" w:sz="4" w:space="0" w:color="auto"/>
            </w:tcBorders>
          </w:tcPr>
          <w:p w14:paraId="78C17D28" w14:textId="2B2F1CFA" w:rsidR="007F3B34" w:rsidRPr="00315D07" w:rsidRDefault="007F3B34" w:rsidP="0072552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Проведен инструктаж/обучение на служителите за оказване на </w:t>
            </w:r>
            <w:r w:rsidR="00CF1056">
              <w:rPr>
                <w:rFonts w:ascii="Times New Roman" w:hAnsi="Times New Roman" w:cs="Times New Roman"/>
                <w:sz w:val="24"/>
                <w:szCs w:val="24"/>
                <w:lang w:val="bg-BG"/>
              </w:rPr>
              <w:t xml:space="preserve">първа </w:t>
            </w:r>
            <w:r w:rsidRPr="00315D07">
              <w:rPr>
                <w:rFonts w:ascii="Times New Roman" w:hAnsi="Times New Roman" w:cs="Times New Roman"/>
                <w:sz w:val="24"/>
                <w:szCs w:val="24"/>
                <w:lang w:val="bg-BG"/>
              </w:rPr>
              <w:t xml:space="preserve">помощ поне веднъж през последните 12 месеца. </w:t>
            </w:r>
          </w:p>
        </w:tc>
        <w:tc>
          <w:tcPr>
            <w:tcW w:w="4678" w:type="dxa"/>
            <w:tcBorders>
              <w:top w:val="single" w:sz="4" w:space="0" w:color="auto"/>
              <w:left w:val="single" w:sz="4" w:space="0" w:color="auto"/>
              <w:bottom w:val="single" w:sz="4" w:space="0" w:color="auto"/>
              <w:right w:val="single" w:sz="4" w:space="0" w:color="auto"/>
            </w:tcBorders>
          </w:tcPr>
          <w:p w14:paraId="31EB5E72" w14:textId="3313C475" w:rsidR="007F3B34" w:rsidRPr="00315D07" w:rsidRDefault="007F3B3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Информация, подписана от </w:t>
            </w:r>
            <w:r w:rsidR="006E6D25" w:rsidRPr="00315D07">
              <w:rPr>
                <w:rFonts w:ascii="Times New Roman" w:hAnsi="Times New Roman" w:cs="Times New Roman"/>
                <w:sz w:val="24"/>
                <w:szCs w:val="24"/>
                <w:lang w:val="bg-BG"/>
              </w:rPr>
              <w:t>ръководителя</w:t>
            </w:r>
            <w:r w:rsidRPr="00315D07">
              <w:rPr>
                <w:rFonts w:ascii="Times New Roman" w:hAnsi="Times New Roman" w:cs="Times New Roman"/>
                <w:sz w:val="24"/>
                <w:szCs w:val="24"/>
                <w:lang w:val="bg-BG"/>
              </w:rPr>
              <w:t xml:space="preserve"> на услугата </w:t>
            </w:r>
          </w:p>
          <w:p w14:paraId="2D92F915" w14:textId="77777777" w:rsidR="007F3B34" w:rsidRPr="00315D07" w:rsidRDefault="007F3B3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 от проведен инструктаж/обучение</w:t>
            </w:r>
          </w:p>
        </w:tc>
      </w:tr>
      <w:tr w:rsidR="007F3B34" w:rsidRPr="00315D07" w14:paraId="275C5CE5" w14:textId="77777777" w:rsidTr="007F3B34">
        <w:tc>
          <w:tcPr>
            <w:tcW w:w="4791" w:type="dxa"/>
            <w:tcBorders>
              <w:top w:val="single" w:sz="4" w:space="0" w:color="auto"/>
              <w:left w:val="single" w:sz="4" w:space="0" w:color="auto"/>
              <w:bottom w:val="single" w:sz="4" w:space="0" w:color="auto"/>
              <w:right w:val="single" w:sz="4" w:space="0" w:color="auto"/>
            </w:tcBorders>
          </w:tcPr>
          <w:p w14:paraId="5E14B305" w14:textId="2AED75EC" w:rsidR="007F3B34" w:rsidRPr="00315D07" w:rsidRDefault="007F3B34" w:rsidP="007F3B34">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потребители са информирани по подходящ начин за реда на информиране </w:t>
            </w:r>
            <w:r w:rsidRPr="00315D07">
              <w:rPr>
                <w:rFonts w:ascii="Times New Roman" w:eastAsia="Calibri" w:hAnsi="Times New Roman" w:cs="Times New Roman"/>
                <w:sz w:val="24"/>
                <w:szCs w:val="24"/>
                <w:lang w:val="bg-BG"/>
              </w:rPr>
              <w:t>при случай на инцидент</w:t>
            </w:r>
            <w:r w:rsidR="0082106A" w:rsidRPr="00E26461">
              <w:rPr>
                <w:rFonts w:ascii="Times New Roman" w:hAnsi="Times New Roman" w:cs="Times New Roman"/>
                <w:sz w:val="24"/>
                <w:szCs w:val="24"/>
                <w:lang w:val="bg-BG"/>
              </w:rPr>
              <w:t>/смърт</w:t>
            </w:r>
            <w:r w:rsidRPr="00315D07">
              <w:rPr>
                <w:rFonts w:ascii="Times New Roman" w:eastAsia="Calibri" w:hAnsi="Times New Roman" w:cs="Times New Roman"/>
                <w:sz w:val="24"/>
                <w:szCs w:val="24"/>
                <w:lang w:val="bg-BG"/>
              </w:rPr>
              <w:t xml:space="preserve"> и при </w:t>
            </w:r>
            <w:r w:rsidRPr="00315D07">
              <w:rPr>
                <w:rFonts w:ascii="Times New Roman" w:eastAsia="Calibri" w:hAnsi="Times New Roman" w:cs="Times New Roman"/>
                <w:sz w:val="24"/>
                <w:szCs w:val="24"/>
                <w:lang w:val="bg-BG"/>
              </w:rPr>
              <w:lastRenderedPageBreak/>
              <w:t xml:space="preserve">отсъствие </w:t>
            </w:r>
            <w:r w:rsidR="004B4C4F" w:rsidRPr="00811FA3">
              <w:rPr>
                <w:rFonts w:ascii="Times New Roman" w:hAnsi="Times New Roman" w:cs="Times New Roman"/>
                <w:sz w:val="24"/>
                <w:szCs w:val="24"/>
                <w:lang w:val="bg-BG"/>
              </w:rPr>
              <w:t>на потребител</w:t>
            </w:r>
            <w:r w:rsidR="004B4C4F" w:rsidRPr="00315D07">
              <w:rPr>
                <w:rFonts w:ascii="Times New Roman" w:eastAsia="Calibri" w:hAnsi="Times New Roman" w:cs="Times New Roman"/>
                <w:sz w:val="24"/>
                <w:szCs w:val="24"/>
                <w:lang w:val="bg-BG"/>
              </w:rPr>
              <w:t xml:space="preserve"> </w:t>
            </w:r>
            <w:r w:rsidRPr="00315D07">
              <w:rPr>
                <w:rFonts w:ascii="Times New Roman" w:eastAsia="Calibri" w:hAnsi="Times New Roman" w:cs="Times New Roman"/>
                <w:sz w:val="24"/>
                <w:szCs w:val="24"/>
                <w:lang w:val="bg-BG"/>
              </w:rPr>
              <w:t>от услугата без основателна причина</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5B24A1B4" w14:textId="77777777" w:rsidR="007F3B34" w:rsidRPr="00315D07" w:rsidRDefault="007F3B34" w:rsidP="00612B12">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lastRenderedPageBreak/>
              <w:t>При приложимост, интервюта с потребители</w:t>
            </w:r>
          </w:p>
        </w:tc>
      </w:tr>
    </w:tbl>
    <w:p w14:paraId="1D648340" w14:textId="77777777" w:rsidR="005E3CBC" w:rsidRPr="00315D07" w:rsidRDefault="005E3CBC" w:rsidP="005E3CBC">
      <w:pPr>
        <w:suppressAutoHyphens/>
        <w:spacing w:after="0" w:line="240" w:lineRule="auto"/>
        <w:jc w:val="both"/>
        <w:textAlignment w:val="baseline"/>
        <w:rPr>
          <w:rFonts w:ascii="Times New Roman" w:hAnsi="Times New Roman" w:cs="Times New Roman"/>
          <w:b/>
          <w:bCs/>
          <w:sz w:val="24"/>
          <w:szCs w:val="24"/>
          <w:highlight w:val="yellow"/>
        </w:rPr>
      </w:pPr>
    </w:p>
    <w:p w14:paraId="340C01B9" w14:textId="77777777" w:rsidR="005E3CBC" w:rsidRPr="00315D07" w:rsidRDefault="005E3CBC" w:rsidP="005E3CBC">
      <w:pPr>
        <w:spacing w:after="0"/>
        <w:jc w:val="both"/>
        <w:outlineLvl w:val="1"/>
        <w:rPr>
          <w:rFonts w:ascii="Times New Roman" w:hAnsi="Times New Roman" w:cs="Times New Roman"/>
          <w:b/>
          <w:sz w:val="24"/>
          <w:szCs w:val="24"/>
        </w:rPr>
      </w:pPr>
      <w:r w:rsidRPr="00315D07">
        <w:rPr>
          <w:rFonts w:ascii="Times New Roman" w:hAnsi="Times New Roman" w:cs="Times New Roman"/>
          <w:b/>
          <w:bCs/>
          <w:sz w:val="24"/>
          <w:szCs w:val="24"/>
        </w:rPr>
        <w:t>Стандарт</w:t>
      </w:r>
      <w:r w:rsidRPr="00315D07">
        <w:rPr>
          <w:rFonts w:ascii="Times New Roman" w:hAnsi="Times New Roman" w:cs="Times New Roman"/>
          <w:b/>
          <w:sz w:val="24"/>
          <w:szCs w:val="24"/>
        </w:rPr>
        <w:t xml:space="preserve"> 6: Поверителност и сигурност на информацията</w:t>
      </w:r>
    </w:p>
    <w:p w14:paraId="4BAAD705" w14:textId="77777777" w:rsidR="005E3CBC" w:rsidRPr="00315D07" w:rsidRDefault="005E3CBC" w:rsidP="005E3CBC">
      <w:pPr>
        <w:pStyle w:val="ListParagraph"/>
        <w:spacing w:line="259" w:lineRule="auto"/>
        <w:ind w:left="0"/>
        <w:jc w:val="both"/>
        <w:outlineLvl w:val="1"/>
        <w:rPr>
          <w:rFonts w:ascii="Times New Roman" w:hAnsi="Times New Roman" w:cs="Times New Roman"/>
          <w:sz w:val="24"/>
          <w:szCs w:val="24"/>
          <w:lang w:val="bg-BG"/>
        </w:rPr>
      </w:pPr>
      <w:r w:rsidRPr="00315D07">
        <w:rPr>
          <w:rFonts w:ascii="Times New Roman" w:hAnsi="Times New Roman" w:cs="Times New Roman"/>
          <w:sz w:val="24"/>
          <w:szCs w:val="24"/>
          <w:lang w:val="bg-BG"/>
        </w:rPr>
        <w:t>Специализираната социална</w:t>
      </w:r>
      <w:r w:rsidRPr="00315D07">
        <w:rPr>
          <w:rFonts w:ascii="Times New Roman" w:hAnsi="Times New Roman"/>
          <w:sz w:val="24"/>
          <w:szCs w:val="24"/>
          <w:lang w:val="bg-BG" w:eastAsia="ar-SA"/>
        </w:rPr>
        <w:t xml:space="preserve"> услуга РГЛНВ </w:t>
      </w:r>
      <w:r w:rsidRPr="00315D07">
        <w:rPr>
          <w:rFonts w:ascii="Times New Roman" w:hAnsi="Times New Roman" w:cs="Times New Roman"/>
          <w:sz w:val="24"/>
          <w:szCs w:val="24"/>
          <w:lang w:val="bg-BG"/>
        </w:rPr>
        <w:t>гарантира защита на поверителността, сигурността на личните данни и информацията за потребителите.</w:t>
      </w:r>
    </w:p>
    <w:p w14:paraId="7407B939" w14:textId="23AE503E"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w:t>
      </w:r>
      <w:r w:rsidRPr="00315D07">
        <w:rPr>
          <w:rFonts w:ascii="Times New Roman" w:hAnsi="Times New Roman" w:cs="Times New Roman"/>
          <w:b/>
          <w:sz w:val="24"/>
          <w:szCs w:val="24"/>
        </w:rPr>
        <w:t xml:space="preserve"> 6.1:</w:t>
      </w:r>
      <w:r w:rsidRPr="00315D07">
        <w:rPr>
          <w:rFonts w:ascii="Times New Roman" w:hAnsi="Times New Roman" w:cs="Times New Roman"/>
          <w:sz w:val="24"/>
          <w:szCs w:val="24"/>
        </w:rPr>
        <w:t xml:space="preserve"> Доставчикът </w:t>
      </w:r>
      <w:r w:rsidR="00F22F30" w:rsidRPr="001B619B">
        <w:rPr>
          <w:rFonts w:ascii="Times New Roman" w:hAnsi="Times New Roman" w:cs="Times New Roman"/>
          <w:sz w:val="24"/>
          <w:szCs w:val="24"/>
        </w:rPr>
        <w:t xml:space="preserve">на социалната услуга </w:t>
      </w:r>
      <w:r w:rsidRPr="00315D07">
        <w:rPr>
          <w:rFonts w:ascii="Times New Roman" w:hAnsi="Times New Roman" w:cs="Times New Roman"/>
          <w:sz w:val="24"/>
          <w:szCs w:val="24"/>
        </w:rPr>
        <w:t>разработва и прилага политика/процедура за сигурността и поверителността на личните данни за потребителите.</w:t>
      </w:r>
    </w:p>
    <w:tbl>
      <w:tblPr>
        <w:tblW w:w="0" w:type="auto"/>
        <w:tblInd w:w="-5" w:type="dxa"/>
        <w:tblLook w:val="04A0" w:firstRow="1" w:lastRow="0" w:firstColumn="1" w:lastColumn="0" w:noHBand="0" w:noVBand="1"/>
      </w:tblPr>
      <w:tblGrid>
        <w:gridCol w:w="4760"/>
        <w:gridCol w:w="4641"/>
      </w:tblGrid>
      <w:tr w:rsidR="00CC018F" w:rsidRPr="00315D07" w14:paraId="2F20FF1F" w14:textId="77777777" w:rsidTr="00CC018F">
        <w:tc>
          <w:tcPr>
            <w:tcW w:w="4791" w:type="dxa"/>
            <w:tcBorders>
              <w:top w:val="single" w:sz="4" w:space="0" w:color="auto"/>
              <w:left w:val="single" w:sz="4" w:space="0" w:color="auto"/>
              <w:bottom w:val="single" w:sz="4" w:space="0" w:color="auto"/>
              <w:right w:val="single" w:sz="4" w:space="0" w:color="auto"/>
            </w:tcBorders>
          </w:tcPr>
          <w:p w14:paraId="6759BAD0" w14:textId="77777777" w:rsidR="00CC018F" w:rsidRPr="00315D07" w:rsidRDefault="00CC018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860A82F" w14:textId="77777777" w:rsidR="00CC018F" w:rsidRPr="00315D07" w:rsidRDefault="00CC018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643252A3" w14:textId="77777777" w:rsidTr="00CC018F">
        <w:tc>
          <w:tcPr>
            <w:tcW w:w="4786" w:type="dxa"/>
            <w:tcBorders>
              <w:top w:val="single" w:sz="4" w:space="0" w:color="auto"/>
              <w:left w:val="single" w:sz="4" w:space="0" w:color="auto"/>
              <w:bottom w:val="single" w:sz="4" w:space="0" w:color="auto"/>
              <w:right w:val="single" w:sz="4" w:space="0" w:color="auto"/>
            </w:tcBorders>
          </w:tcPr>
          <w:p w14:paraId="1FE81F68" w14:textId="77777777" w:rsidR="005E3CBC" w:rsidRPr="00315D07" w:rsidRDefault="005E3CBC" w:rsidP="00781C4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 xml:space="preserve"> Всички </w:t>
            </w:r>
            <w:r w:rsidRPr="00315D07">
              <w:rPr>
                <w:rFonts w:ascii="Times New Roman" w:hAnsi="Times New Roman"/>
                <w:sz w:val="24"/>
                <w:szCs w:val="24"/>
                <w:lang w:val="bg-BG" w:eastAsia="ar-SA"/>
              </w:rPr>
              <w:t xml:space="preserve">служители са запознати с политиката/процедурата за защита на личните данни и са наясно с отговорностите си за поддържане на поверителността на информацията за </w:t>
            </w:r>
            <w:r w:rsidR="00781C4F" w:rsidRPr="00315D07">
              <w:rPr>
                <w:rFonts w:ascii="Times New Roman" w:hAnsi="Times New Roman"/>
                <w:sz w:val="24"/>
                <w:szCs w:val="24"/>
                <w:lang w:val="bg-BG" w:eastAsia="ar-SA"/>
              </w:rPr>
              <w:t>лицата</w:t>
            </w:r>
            <w:r w:rsidRPr="00315D07">
              <w:rPr>
                <w:rFonts w:ascii="Times New Roman" w:hAnsi="Times New Roman"/>
                <w:sz w:val="24"/>
                <w:szCs w:val="24"/>
                <w:lang w:val="bg-BG" w:eastAsia="ar-SA"/>
              </w:rPr>
              <w:t xml:space="preserve"> и семействата</w:t>
            </w:r>
            <w:r w:rsidR="00781C4F" w:rsidRPr="00315D07">
              <w:rPr>
                <w:rFonts w:ascii="Times New Roman" w:hAnsi="Times New Roman"/>
                <w:sz w:val="24"/>
                <w:szCs w:val="24"/>
                <w:lang w:val="bg-BG" w:eastAsia="ar-SA"/>
              </w:rPr>
              <w:t xml:space="preserve"> им</w:t>
            </w:r>
            <w:r w:rsidRPr="00315D07">
              <w:rPr>
                <w:rFonts w:ascii="Times New Roman" w:hAnsi="Times New Roman"/>
                <w:sz w:val="24"/>
                <w:szCs w:val="24"/>
                <w:lang w:val="bg-BG" w:eastAsia="ar-SA"/>
              </w:rPr>
              <w:t>.</w:t>
            </w:r>
          </w:p>
        </w:tc>
        <w:tc>
          <w:tcPr>
            <w:tcW w:w="4678" w:type="dxa"/>
            <w:tcBorders>
              <w:left w:val="single" w:sz="4" w:space="0" w:color="auto"/>
              <w:bottom w:val="single" w:sz="4" w:space="0" w:color="auto"/>
              <w:right w:val="single" w:sz="4" w:space="0" w:color="auto"/>
            </w:tcBorders>
          </w:tcPr>
          <w:p w14:paraId="270995C6" w14:textId="77777777" w:rsidR="005E3CBC" w:rsidRPr="00315D07"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Писмена политика/процедура относно защитата на личните данни  и информацията за потребителите</w:t>
            </w:r>
          </w:p>
          <w:p w14:paraId="35C3A13A" w14:textId="77777777" w:rsidR="005E3CBC" w:rsidRPr="00315D07"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със служители </w:t>
            </w:r>
          </w:p>
          <w:p w14:paraId="2D0CEECF"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Информация, подписана от ръководителя на услугата</w:t>
            </w:r>
          </w:p>
        </w:tc>
      </w:tr>
      <w:tr w:rsidR="005E3CBC" w:rsidRPr="00315D07" w14:paraId="4EB21425" w14:textId="77777777" w:rsidTr="00CC018F">
        <w:tc>
          <w:tcPr>
            <w:tcW w:w="4786" w:type="dxa"/>
            <w:tcBorders>
              <w:top w:val="single" w:sz="4" w:space="0" w:color="auto"/>
              <w:left w:val="single" w:sz="4" w:space="0" w:color="auto"/>
              <w:bottom w:val="single" w:sz="4" w:space="0" w:color="auto"/>
              <w:right w:val="single" w:sz="4" w:space="0" w:color="auto"/>
            </w:tcBorders>
          </w:tcPr>
          <w:p w14:paraId="79993671" w14:textId="77777777" w:rsidR="005E3CBC" w:rsidRPr="00315D07" w:rsidRDefault="005E3CBC" w:rsidP="00781C4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служители са подписали Декларация за конфиденциалност </w:t>
            </w:r>
            <w:r w:rsidR="00781C4F" w:rsidRPr="00315D07">
              <w:rPr>
                <w:rFonts w:ascii="Times New Roman" w:hAnsi="Times New Roman"/>
                <w:sz w:val="24"/>
                <w:szCs w:val="24"/>
                <w:lang w:val="bg-BG" w:eastAsia="ar-SA"/>
              </w:rPr>
              <w:t>по отношение</w:t>
            </w:r>
            <w:r w:rsidRPr="00315D07">
              <w:rPr>
                <w:rFonts w:ascii="Times New Roman" w:hAnsi="Times New Roman"/>
                <w:sz w:val="24"/>
                <w:szCs w:val="24"/>
                <w:lang w:val="bg-BG" w:eastAsia="ar-SA"/>
              </w:rPr>
              <w:t xml:space="preserve"> на личната история и обстоятелствата, касаещи живота на </w:t>
            </w:r>
            <w:r w:rsidRPr="00315D07">
              <w:rPr>
                <w:rFonts w:ascii="Times New Roman" w:hAnsi="Times New Roman" w:cs="Times New Roman"/>
                <w:sz w:val="24"/>
                <w:szCs w:val="24"/>
                <w:lang w:val="bg-BG"/>
              </w:rPr>
              <w:t xml:space="preserve">потребител </w:t>
            </w:r>
            <w:r w:rsidRPr="00315D07">
              <w:rPr>
                <w:rFonts w:ascii="Times New Roman" w:hAnsi="Times New Roman"/>
                <w:sz w:val="24"/>
                <w:szCs w:val="24"/>
                <w:lang w:val="bg-BG" w:eastAsia="ar-SA"/>
              </w:rPr>
              <w:t>и неговото семейство.</w:t>
            </w:r>
          </w:p>
        </w:tc>
        <w:tc>
          <w:tcPr>
            <w:tcW w:w="4678" w:type="dxa"/>
            <w:tcBorders>
              <w:top w:val="single" w:sz="4" w:space="0" w:color="auto"/>
              <w:left w:val="single" w:sz="4" w:space="0" w:color="auto"/>
              <w:bottom w:val="single" w:sz="4" w:space="0" w:color="auto"/>
              <w:right w:val="single" w:sz="4" w:space="0" w:color="auto"/>
            </w:tcBorders>
          </w:tcPr>
          <w:p w14:paraId="05CA773A" w14:textId="77777777" w:rsidR="005E3CBC" w:rsidRPr="00315D07"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Подписани Декларации от служителите</w:t>
            </w:r>
          </w:p>
          <w:p w14:paraId="434CAE62" w14:textId="77777777" w:rsidR="005E3CBC" w:rsidRPr="00315D07" w:rsidRDefault="005E3CBC" w:rsidP="0081498F">
            <w:pPr>
              <w:pStyle w:val="ListParagraph"/>
              <w:spacing w:line="240" w:lineRule="auto"/>
              <w:ind w:left="360"/>
              <w:jc w:val="both"/>
              <w:rPr>
                <w:rFonts w:ascii="Times New Roman" w:hAnsi="Times New Roman" w:cs="Times New Roman"/>
                <w:sz w:val="24"/>
                <w:szCs w:val="24"/>
                <w:lang w:val="bg-BG"/>
              </w:rPr>
            </w:pPr>
          </w:p>
          <w:p w14:paraId="6FCAB5EC" w14:textId="77777777" w:rsidR="005E3CBC" w:rsidRPr="00315D07" w:rsidRDefault="005E3CBC" w:rsidP="00926447">
            <w:pPr>
              <w:jc w:val="both"/>
              <w:rPr>
                <w:rFonts w:ascii="Times New Roman" w:hAnsi="Times New Roman" w:cs="Times New Roman"/>
                <w:sz w:val="24"/>
                <w:szCs w:val="24"/>
              </w:rPr>
            </w:pPr>
          </w:p>
        </w:tc>
      </w:tr>
      <w:tr w:rsidR="005E3CBC" w:rsidRPr="00315D07" w14:paraId="5AFCA2FB" w14:textId="77777777" w:rsidTr="00CC018F">
        <w:tc>
          <w:tcPr>
            <w:tcW w:w="4786" w:type="dxa"/>
            <w:tcBorders>
              <w:top w:val="single" w:sz="4" w:space="0" w:color="auto"/>
              <w:left w:val="single" w:sz="4" w:space="0" w:color="auto"/>
              <w:bottom w:val="single" w:sz="4" w:space="0" w:color="auto"/>
              <w:right w:val="single" w:sz="4" w:space="0" w:color="auto"/>
            </w:tcBorders>
          </w:tcPr>
          <w:p w14:paraId="20BBC18F"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Потребителите са подписали Декларация за съгласие за предоставяне и обработване на лични данни.</w:t>
            </w:r>
          </w:p>
        </w:tc>
        <w:tc>
          <w:tcPr>
            <w:tcW w:w="4678" w:type="dxa"/>
            <w:tcBorders>
              <w:top w:val="single" w:sz="4" w:space="0" w:color="auto"/>
              <w:left w:val="single" w:sz="4" w:space="0" w:color="auto"/>
              <w:bottom w:val="single" w:sz="4" w:space="0" w:color="auto"/>
              <w:right w:val="single" w:sz="4" w:space="0" w:color="auto"/>
            </w:tcBorders>
          </w:tcPr>
          <w:p w14:paraId="5DFD56ED" w14:textId="77777777" w:rsidR="005E3CBC" w:rsidRPr="00315D07" w:rsidRDefault="005E3CBC" w:rsidP="005E3CBC">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Подписани Декларации от потребителите</w:t>
            </w:r>
          </w:p>
        </w:tc>
      </w:tr>
    </w:tbl>
    <w:p w14:paraId="29054BB4" w14:textId="77777777" w:rsidR="005E3CBC" w:rsidRPr="00315D07" w:rsidRDefault="005E3CBC" w:rsidP="005E3CBC">
      <w:pPr>
        <w:suppressAutoHyphens/>
        <w:spacing w:after="0" w:line="240" w:lineRule="auto"/>
        <w:jc w:val="both"/>
        <w:textAlignment w:val="baseline"/>
        <w:rPr>
          <w:rFonts w:ascii="Times New Roman" w:hAnsi="Times New Roman" w:cs="Times New Roman"/>
          <w:b/>
          <w:bCs/>
          <w:sz w:val="24"/>
          <w:szCs w:val="24"/>
          <w:highlight w:val="yellow"/>
        </w:rPr>
      </w:pPr>
    </w:p>
    <w:p w14:paraId="4B360E09" w14:textId="71492DC4" w:rsidR="005E3CBC" w:rsidRPr="00315D07" w:rsidRDefault="005E3CBC" w:rsidP="005E3CBC">
      <w:pPr>
        <w:jc w:val="both"/>
        <w:outlineLvl w:val="2"/>
        <w:rPr>
          <w:rFonts w:ascii="Times New Roman" w:hAnsi="Times New Roman" w:cs="Times New Roman"/>
          <w:sz w:val="24"/>
          <w:szCs w:val="24"/>
        </w:rPr>
      </w:pPr>
      <w:bookmarkStart w:id="15" w:name="_Toc86146441"/>
      <w:r w:rsidRPr="00315D07">
        <w:rPr>
          <w:rFonts w:ascii="Times New Roman" w:hAnsi="Times New Roman" w:cs="Times New Roman"/>
          <w:b/>
          <w:bCs/>
          <w:sz w:val="24"/>
          <w:szCs w:val="24"/>
        </w:rPr>
        <w:t>Критерий 6.2:</w:t>
      </w:r>
      <w:r w:rsidRPr="00315D07">
        <w:rPr>
          <w:rFonts w:ascii="Times New Roman" w:hAnsi="Times New Roman" w:cs="Times New Roman"/>
          <w:sz w:val="24"/>
          <w:szCs w:val="24"/>
        </w:rPr>
        <w:t xml:space="preserve"> Доставчикът </w:t>
      </w:r>
      <w:r w:rsidR="00F22F30" w:rsidRPr="001B619B">
        <w:rPr>
          <w:rFonts w:ascii="Times New Roman" w:hAnsi="Times New Roman" w:cs="Times New Roman"/>
          <w:sz w:val="24"/>
          <w:szCs w:val="24"/>
        </w:rPr>
        <w:t xml:space="preserve">на социалната услуга </w:t>
      </w:r>
      <w:r w:rsidRPr="00315D07">
        <w:rPr>
          <w:rFonts w:ascii="Times New Roman" w:hAnsi="Times New Roman" w:cs="Times New Roman"/>
          <w:sz w:val="24"/>
          <w:szCs w:val="24"/>
        </w:rPr>
        <w:t>архивира досиетата на потребителите и ги съхранява съгласно изискванията на Вътрешни правила за архивиране на информацията.</w:t>
      </w:r>
      <w:bookmarkEnd w:id="15"/>
      <w:r w:rsidRPr="00315D07">
        <w:rPr>
          <w:rFonts w:ascii="Times New Roman" w:hAnsi="Times New Roman" w:cs="Times New Roman"/>
          <w:sz w:val="24"/>
          <w:szCs w:val="24"/>
        </w:rPr>
        <w:t xml:space="preserve"> </w:t>
      </w:r>
    </w:p>
    <w:tbl>
      <w:tblPr>
        <w:tblW w:w="0" w:type="auto"/>
        <w:tblInd w:w="-5" w:type="dxa"/>
        <w:tblLook w:val="04A0" w:firstRow="1" w:lastRow="0" w:firstColumn="1" w:lastColumn="0" w:noHBand="0" w:noVBand="1"/>
      </w:tblPr>
      <w:tblGrid>
        <w:gridCol w:w="4757"/>
        <w:gridCol w:w="4644"/>
      </w:tblGrid>
      <w:tr w:rsidR="007F3B34" w:rsidRPr="00315D07" w14:paraId="1E69237A" w14:textId="77777777" w:rsidTr="007F3B34">
        <w:tc>
          <w:tcPr>
            <w:tcW w:w="4791" w:type="dxa"/>
            <w:tcBorders>
              <w:top w:val="single" w:sz="4" w:space="0" w:color="auto"/>
              <w:left w:val="single" w:sz="4" w:space="0" w:color="auto"/>
              <w:bottom w:val="single" w:sz="4" w:space="0" w:color="auto"/>
              <w:right w:val="single" w:sz="4" w:space="0" w:color="auto"/>
            </w:tcBorders>
          </w:tcPr>
          <w:p w14:paraId="73C53A58" w14:textId="77777777" w:rsidR="007F3B34" w:rsidRPr="00315D07" w:rsidRDefault="007F3B3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05C4251" w14:textId="77777777" w:rsidR="007F3B34" w:rsidRPr="00315D07" w:rsidRDefault="007F3B3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63FF351F" w14:textId="77777777" w:rsidTr="007F3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4282B126" w14:textId="77777777" w:rsidR="005E3CBC" w:rsidRPr="00315D07"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документи се архивират по Правила за архивиране на информацията.</w:t>
            </w:r>
          </w:p>
        </w:tc>
        <w:tc>
          <w:tcPr>
            <w:tcW w:w="4678" w:type="dxa"/>
          </w:tcPr>
          <w:p w14:paraId="2AD2D0A1"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Правила за архивиране</w:t>
            </w:r>
          </w:p>
          <w:p w14:paraId="749A7173"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Заповед, определяща състава на Комисия от служители на услугата за архивиране</w:t>
            </w:r>
            <w:r w:rsidRPr="00315D07">
              <w:rPr>
                <w:lang w:val="bg-BG"/>
              </w:rPr>
              <w:t xml:space="preserve"> </w:t>
            </w:r>
            <w:r w:rsidRPr="00315D07">
              <w:rPr>
                <w:rFonts w:ascii="Times New Roman" w:hAnsi="Times New Roman" w:cs="Times New Roman"/>
                <w:sz w:val="24"/>
                <w:szCs w:val="24"/>
                <w:lang w:val="bg-BG"/>
              </w:rPr>
              <w:t>съобразно вътрешните правила.</w:t>
            </w:r>
          </w:p>
        </w:tc>
      </w:tr>
      <w:tr w:rsidR="005E3CBC" w:rsidRPr="00315D07" w14:paraId="189C8E8E" w14:textId="77777777" w:rsidTr="007F3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50A5D947" w14:textId="77777777" w:rsidR="005E3CBC" w:rsidRPr="00315D07" w:rsidRDefault="005E3CBC" w:rsidP="00926447">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Процедурата за защита на личните данни на потребителите съдържа условията, времето и реда за унищожаване на личните данни.</w:t>
            </w:r>
          </w:p>
        </w:tc>
        <w:tc>
          <w:tcPr>
            <w:tcW w:w="4678" w:type="dxa"/>
          </w:tcPr>
          <w:p w14:paraId="058D4BAB"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Процедура за защита на личните данни на потребителите</w:t>
            </w:r>
          </w:p>
        </w:tc>
      </w:tr>
    </w:tbl>
    <w:p w14:paraId="4915903D" w14:textId="77777777" w:rsidR="005E3CBC" w:rsidRPr="00315D07" w:rsidRDefault="005E3CBC" w:rsidP="005E3CBC">
      <w:pPr>
        <w:suppressAutoHyphens/>
        <w:spacing w:after="0" w:line="240" w:lineRule="auto"/>
        <w:jc w:val="both"/>
        <w:textAlignment w:val="baseline"/>
        <w:rPr>
          <w:rFonts w:ascii="Times New Roman" w:hAnsi="Times New Roman" w:cs="Times New Roman"/>
          <w:b/>
          <w:bCs/>
          <w:sz w:val="24"/>
          <w:szCs w:val="24"/>
        </w:rPr>
      </w:pPr>
    </w:p>
    <w:p w14:paraId="5B4B45E8" w14:textId="77777777" w:rsidR="005E3CBC" w:rsidRPr="00315D07" w:rsidRDefault="005E3CBC" w:rsidP="005E3CBC">
      <w:pPr>
        <w:spacing w:after="0"/>
        <w:jc w:val="both"/>
        <w:outlineLvl w:val="1"/>
        <w:rPr>
          <w:rFonts w:ascii="Times New Roman" w:hAnsi="Times New Roman" w:cs="Times New Roman"/>
          <w:b/>
          <w:sz w:val="24"/>
          <w:szCs w:val="24"/>
        </w:rPr>
      </w:pPr>
      <w:r w:rsidRPr="00315D07">
        <w:rPr>
          <w:rFonts w:ascii="Times New Roman" w:hAnsi="Times New Roman" w:cs="Times New Roman"/>
          <w:b/>
          <w:bCs/>
          <w:sz w:val="24"/>
          <w:szCs w:val="24"/>
        </w:rPr>
        <w:t>Стандарт</w:t>
      </w:r>
      <w:r w:rsidRPr="00315D07">
        <w:rPr>
          <w:rFonts w:ascii="Times New Roman" w:hAnsi="Times New Roman" w:cs="Times New Roman"/>
          <w:b/>
          <w:sz w:val="24"/>
          <w:szCs w:val="24"/>
        </w:rPr>
        <w:t xml:space="preserve"> 7: Работа с общността</w:t>
      </w:r>
    </w:p>
    <w:p w14:paraId="71C5B5A3" w14:textId="5674C4CE" w:rsidR="005E3CBC" w:rsidRPr="00315D07" w:rsidRDefault="00F22F30" w:rsidP="005E3CBC">
      <w:pPr>
        <w:jc w:val="both"/>
        <w:outlineLvl w:val="1"/>
        <w:rPr>
          <w:rFonts w:ascii="Times New Roman" w:hAnsi="Times New Roman" w:cs="Times New Roman"/>
          <w:sz w:val="24"/>
          <w:szCs w:val="24"/>
        </w:rPr>
      </w:pPr>
      <w:r w:rsidRPr="001B619B">
        <w:rPr>
          <w:rFonts w:ascii="Times New Roman" w:hAnsi="Times New Roman" w:cs="Times New Roman"/>
          <w:sz w:val="24"/>
          <w:szCs w:val="24"/>
        </w:rPr>
        <w:t xml:space="preserve">Работата с общността и системната комуникация на специализираната социална услуга </w:t>
      </w:r>
      <w:r w:rsidR="005E3CBC" w:rsidRPr="00315D07">
        <w:rPr>
          <w:rFonts w:ascii="Times New Roman" w:hAnsi="Times New Roman"/>
          <w:sz w:val="24"/>
          <w:szCs w:val="24"/>
          <w:lang w:eastAsia="ar-SA"/>
        </w:rPr>
        <w:t>РГЛНВ</w:t>
      </w:r>
      <w:r w:rsidR="005E3CBC" w:rsidRPr="00315D07">
        <w:rPr>
          <w:rFonts w:ascii="Times New Roman" w:hAnsi="Times New Roman" w:cs="Times New Roman"/>
          <w:sz w:val="24"/>
          <w:szCs w:val="24"/>
        </w:rPr>
        <w:t xml:space="preserve"> </w:t>
      </w:r>
      <w:r w:rsidRPr="00315D07">
        <w:rPr>
          <w:rFonts w:ascii="Times New Roman" w:hAnsi="Times New Roman" w:cs="Times New Roman"/>
          <w:sz w:val="24"/>
          <w:szCs w:val="24"/>
        </w:rPr>
        <w:t xml:space="preserve">с партньори, други доставчици, държавни и общински служби, бизнеси, медии и други </w:t>
      </w:r>
      <w:r w:rsidR="005E3CBC" w:rsidRPr="00315D07">
        <w:rPr>
          <w:rFonts w:ascii="Times New Roman" w:hAnsi="Times New Roman" w:cs="Times New Roman"/>
          <w:sz w:val="24"/>
          <w:szCs w:val="24"/>
        </w:rPr>
        <w:t>допринася</w:t>
      </w:r>
      <w:r>
        <w:rPr>
          <w:rFonts w:ascii="Times New Roman" w:hAnsi="Times New Roman" w:cs="Times New Roman"/>
          <w:sz w:val="24"/>
          <w:szCs w:val="24"/>
        </w:rPr>
        <w:t>т</w:t>
      </w:r>
      <w:r w:rsidR="005E3CBC" w:rsidRPr="00315D07">
        <w:rPr>
          <w:rFonts w:ascii="Times New Roman" w:hAnsi="Times New Roman" w:cs="Times New Roman"/>
          <w:sz w:val="24"/>
          <w:szCs w:val="24"/>
        </w:rPr>
        <w:t xml:space="preserve"> за социалното включване на потребителите. </w:t>
      </w:r>
    </w:p>
    <w:p w14:paraId="48D61EAF" w14:textId="77777777"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w:t>
      </w:r>
      <w:r w:rsidRPr="00315D07">
        <w:rPr>
          <w:rFonts w:ascii="Times New Roman" w:hAnsi="Times New Roman" w:cs="Times New Roman"/>
          <w:b/>
          <w:sz w:val="24"/>
          <w:szCs w:val="24"/>
        </w:rPr>
        <w:t xml:space="preserve"> 7.1:</w:t>
      </w:r>
      <w:r w:rsidRPr="00315D07">
        <w:rPr>
          <w:rFonts w:ascii="Times New Roman" w:hAnsi="Times New Roman" w:cs="Times New Roman"/>
          <w:sz w:val="24"/>
          <w:szCs w:val="24"/>
        </w:rPr>
        <w:t xml:space="preserve"> Доставчикът предоставя социалната услуга РГЛНВ чрез взаимодействие с други доставчици на социални, </w:t>
      </w:r>
      <w:r w:rsidR="005925D0" w:rsidRPr="00315D07">
        <w:rPr>
          <w:rFonts w:ascii="Times New Roman" w:hAnsi="Times New Roman" w:cs="Times New Roman"/>
          <w:sz w:val="24"/>
          <w:szCs w:val="24"/>
        </w:rPr>
        <w:t>здравни, обучителни, културни и др. услуги.</w:t>
      </w:r>
    </w:p>
    <w:tbl>
      <w:tblPr>
        <w:tblW w:w="0" w:type="auto"/>
        <w:tblInd w:w="-5" w:type="dxa"/>
        <w:tblLook w:val="04A0" w:firstRow="1" w:lastRow="0" w:firstColumn="1" w:lastColumn="0" w:noHBand="0" w:noVBand="1"/>
      </w:tblPr>
      <w:tblGrid>
        <w:gridCol w:w="4757"/>
        <w:gridCol w:w="4644"/>
      </w:tblGrid>
      <w:tr w:rsidR="007F3B34" w:rsidRPr="00315D07" w14:paraId="167D5B01" w14:textId="77777777" w:rsidTr="007F3B34">
        <w:tc>
          <w:tcPr>
            <w:tcW w:w="4791" w:type="dxa"/>
            <w:tcBorders>
              <w:top w:val="single" w:sz="4" w:space="0" w:color="auto"/>
              <w:left w:val="single" w:sz="4" w:space="0" w:color="auto"/>
              <w:bottom w:val="single" w:sz="4" w:space="0" w:color="auto"/>
              <w:right w:val="single" w:sz="4" w:space="0" w:color="auto"/>
            </w:tcBorders>
          </w:tcPr>
          <w:p w14:paraId="5963EBC6" w14:textId="77777777" w:rsidR="007F3B34" w:rsidRPr="00315D07" w:rsidRDefault="007F3B3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695900B7" w14:textId="77777777" w:rsidR="007F3B34" w:rsidRPr="00315D07" w:rsidRDefault="007F3B34"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0A0CDC5A" w14:textId="77777777" w:rsidTr="007F3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218E5C4" w14:textId="77777777" w:rsidR="005E3CBC" w:rsidRPr="00315D07" w:rsidRDefault="005E3CBC" w:rsidP="00926447">
            <w:pPr>
              <w:pStyle w:val="ListParagraph"/>
              <w:numPr>
                <w:ilvl w:val="0"/>
                <w:numId w:val="3"/>
              </w:numPr>
              <w:spacing w:line="240" w:lineRule="auto"/>
              <w:jc w:val="both"/>
              <w:rPr>
                <w:rFonts w:ascii="Times New Roman" w:hAnsi="Times New Roman"/>
                <w:sz w:val="24"/>
                <w:szCs w:val="24"/>
                <w:lang w:val="bg-BG" w:eastAsia="ar-SA"/>
              </w:rPr>
            </w:pPr>
            <w:r w:rsidRPr="00315D07">
              <w:rPr>
                <w:rFonts w:ascii="Times New Roman" w:eastAsia="Times New Roman" w:hAnsi="Times New Roman" w:cs="Times New Roman"/>
                <w:color w:val="000000"/>
                <w:sz w:val="24"/>
                <w:szCs w:val="24"/>
                <w:lang w:val="bg-BG"/>
              </w:rPr>
              <w:t xml:space="preserve"> При приложимост, услугите за всички потребители се реализират </w:t>
            </w:r>
            <w:r w:rsidRPr="00315D07">
              <w:rPr>
                <w:rFonts w:ascii="Times New Roman" w:eastAsia="Times New Roman" w:hAnsi="Times New Roman" w:cs="Times New Roman"/>
                <w:color w:val="000000"/>
                <w:sz w:val="24"/>
                <w:szCs w:val="24"/>
                <w:lang w:val="bg-BG"/>
              </w:rPr>
              <w:lastRenderedPageBreak/>
              <w:t>координирано с други доставчици на социални услуги, организации и институции.</w:t>
            </w:r>
          </w:p>
        </w:tc>
        <w:tc>
          <w:tcPr>
            <w:tcW w:w="4678" w:type="dxa"/>
            <w:vMerge w:val="restart"/>
          </w:tcPr>
          <w:p w14:paraId="70337714"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Протоколи от проведени срещи за координация на ИПП и дейностите</w:t>
            </w:r>
          </w:p>
          <w:p w14:paraId="016C232B"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Преглед на Вътрешните правила за работа и организация на дейността</w:t>
            </w:r>
          </w:p>
          <w:p w14:paraId="2C8DE77D"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Досиета на потребителите</w:t>
            </w:r>
          </w:p>
          <w:p w14:paraId="5AF66919"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 на потребителите</w:t>
            </w:r>
          </w:p>
          <w:p w14:paraId="3A2ABC63"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p w14:paraId="1489EB19" w14:textId="77777777" w:rsidR="005925D0" w:rsidRPr="00315D07" w:rsidRDefault="005925D0"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tc>
      </w:tr>
      <w:tr w:rsidR="005E3CBC" w:rsidRPr="00315D07" w14:paraId="53EF2897" w14:textId="77777777" w:rsidTr="007F3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2A6E1A00" w14:textId="77777777" w:rsidR="005E3CBC" w:rsidRPr="00315D07" w:rsidRDefault="005E3CBC" w:rsidP="008855F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5925D0" w:rsidRPr="00315D07">
              <w:rPr>
                <w:rFonts w:ascii="Times New Roman" w:hAnsi="Times New Roman" w:cs="Times New Roman"/>
                <w:sz w:val="24"/>
                <w:szCs w:val="24"/>
                <w:lang w:val="bg-BG"/>
              </w:rPr>
              <w:t xml:space="preserve">Доставчикът съдейства и посредничи на всички потребители за достъп до други форми на включване в занимания, според интересите им, съобразно индивидуалните им потребности и желания, организирани </w:t>
            </w:r>
            <w:r w:rsidR="008855FF" w:rsidRPr="00315D07">
              <w:rPr>
                <w:rFonts w:ascii="Times New Roman" w:hAnsi="Times New Roman" w:cs="Times New Roman"/>
                <w:sz w:val="24"/>
                <w:szCs w:val="24"/>
                <w:lang w:val="bg-BG"/>
              </w:rPr>
              <w:t>както</w:t>
            </w:r>
            <w:r w:rsidR="005925D0" w:rsidRPr="00315D07">
              <w:rPr>
                <w:rFonts w:ascii="Times New Roman" w:hAnsi="Times New Roman" w:cs="Times New Roman"/>
                <w:sz w:val="24"/>
                <w:szCs w:val="24"/>
                <w:lang w:val="bg-BG"/>
              </w:rPr>
              <w:t xml:space="preserve"> в услугата, така и извън нея</w:t>
            </w:r>
            <w:r w:rsidRPr="00315D07">
              <w:rPr>
                <w:rFonts w:ascii="Times New Roman" w:hAnsi="Times New Roman"/>
                <w:sz w:val="24"/>
                <w:szCs w:val="24"/>
                <w:lang w:val="bg-BG" w:eastAsia="ar-SA"/>
              </w:rPr>
              <w:t>.</w:t>
            </w:r>
          </w:p>
        </w:tc>
        <w:tc>
          <w:tcPr>
            <w:tcW w:w="4678" w:type="dxa"/>
            <w:vMerge/>
          </w:tcPr>
          <w:p w14:paraId="5CE83968"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bl>
    <w:p w14:paraId="18F51295" w14:textId="77777777" w:rsidR="005E3CBC" w:rsidRPr="00315D07" w:rsidRDefault="005E3CBC" w:rsidP="005E3CBC">
      <w:pPr>
        <w:suppressAutoHyphens/>
        <w:spacing w:after="0" w:line="240" w:lineRule="auto"/>
        <w:jc w:val="both"/>
        <w:textAlignment w:val="baseline"/>
        <w:rPr>
          <w:rFonts w:ascii="Times New Roman" w:hAnsi="Times New Roman" w:cs="Times New Roman"/>
          <w:sz w:val="24"/>
          <w:szCs w:val="24"/>
        </w:rPr>
      </w:pPr>
    </w:p>
    <w:p w14:paraId="0CD69CEC" w14:textId="77777777" w:rsidR="005E3CBC" w:rsidRPr="00315D07" w:rsidRDefault="005E3CBC" w:rsidP="005E3CBC">
      <w:pPr>
        <w:jc w:val="both"/>
        <w:outlineLvl w:val="2"/>
        <w:rPr>
          <w:rFonts w:ascii="Times New Roman" w:hAnsi="Times New Roman" w:cs="Times New Roman"/>
          <w:bCs/>
          <w:sz w:val="24"/>
          <w:szCs w:val="24"/>
        </w:rPr>
      </w:pPr>
      <w:r w:rsidRPr="00315D07">
        <w:rPr>
          <w:rFonts w:ascii="Times New Roman" w:hAnsi="Times New Roman" w:cs="Times New Roman"/>
          <w:b/>
          <w:bCs/>
          <w:sz w:val="24"/>
          <w:szCs w:val="24"/>
        </w:rPr>
        <w:t>Критерий</w:t>
      </w:r>
      <w:r w:rsidRPr="00315D07">
        <w:rPr>
          <w:rFonts w:ascii="Times New Roman" w:hAnsi="Times New Roman" w:cs="Times New Roman"/>
          <w:b/>
          <w:sz w:val="24"/>
          <w:szCs w:val="24"/>
        </w:rPr>
        <w:t xml:space="preserve"> 7.2:</w:t>
      </w:r>
      <w:r w:rsidRPr="00315D07">
        <w:rPr>
          <w:rFonts w:ascii="Times New Roman" w:hAnsi="Times New Roman"/>
          <w:bCs/>
          <w:sz w:val="24"/>
          <w:szCs w:val="24"/>
        </w:rPr>
        <w:t xml:space="preserve"> </w:t>
      </w:r>
      <w:r w:rsidRPr="00315D07">
        <w:rPr>
          <w:rFonts w:ascii="Times New Roman" w:hAnsi="Times New Roman" w:cs="Times New Roman"/>
          <w:sz w:val="24"/>
          <w:szCs w:val="24"/>
        </w:rPr>
        <w:t>Доставчикът има разработена и налична актуална информация за целите на външна и вътрешна комуникация</w:t>
      </w:r>
      <w:r w:rsidRPr="00315D07">
        <w:rPr>
          <w:rFonts w:ascii="Times New Roman" w:hAnsi="Times New Roman" w:cs="Times New Roman"/>
          <w:bCs/>
          <w:sz w:val="24"/>
          <w:szCs w:val="24"/>
        </w:rPr>
        <w:t>.</w:t>
      </w:r>
    </w:p>
    <w:tbl>
      <w:tblPr>
        <w:tblW w:w="0" w:type="auto"/>
        <w:tblInd w:w="-5" w:type="dxa"/>
        <w:tblLook w:val="04A0" w:firstRow="1" w:lastRow="0" w:firstColumn="1" w:lastColumn="0" w:noHBand="0" w:noVBand="1"/>
      </w:tblPr>
      <w:tblGrid>
        <w:gridCol w:w="4758"/>
        <w:gridCol w:w="4643"/>
      </w:tblGrid>
      <w:tr w:rsidR="00C65FEF" w:rsidRPr="00315D07" w14:paraId="70E37A3E" w14:textId="77777777" w:rsidTr="00C65FEF">
        <w:tc>
          <w:tcPr>
            <w:tcW w:w="4791" w:type="dxa"/>
            <w:tcBorders>
              <w:top w:val="single" w:sz="4" w:space="0" w:color="auto"/>
              <w:left w:val="single" w:sz="4" w:space="0" w:color="auto"/>
              <w:bottom w:val="single" w:sz="4" w:space="0" w:color="auto"/>
              <w:right w:val="single" w:sz="4" w:space="0" w:color="auto"/>
            </w:tcBorders>
          </w:tcPr>
          <w:p w14:paraId="204EC574" w14:textId="77777777" w:rsidR="00C65FEF" w:rsidRPr="00315D07" w:rsidRDefault="00C65FE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08F9C411" w14:textId="77777777" w:rsidR="00C65FEF" w:rsidRPr="00315D07" w:rsidRDefault="00C65FE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05DF4773" w14:textId="77777777" w:rsidTr="00C65FEF">
        <w:tc>
          <w:tcPr>
            <w:tcW w:w="4786" w:type="dxa"/>
            <w:tcBorders>
              <w:top w:val="single" w:sz="4" w:space="0" w:color="auto"/>
              <w:left w:val="single" w:sz="4" w:space="0" w:color="auto"/>
              <w:bottom w:val="single" w:sz="4" w:space="0" w:color="auto"/>
              <w:right w:val="single" w:sz="4" w:space="0" w:color="auto"/>
            </w:tcBorders>
          </w:tcPr>
          <w:p w14:paraId="61D593F5" w14:textId="77777777" w:rsidR="005E3CBC" w:rsidRPr="00315D07"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315D07">
              <w:rPr>
                <w:rFonts w:ascii="Times New Roman" w:eastAsia="Times New Roman" w:hAnsi="Times New Roman" w:cs="Times New Roman"/>
                <w:color w:val="000000"/>
                <w:sz w:val="24"/>
                <w:szCs w:val="24"/>
                <w:lang w:val="bg-BG"/>
              </w:rPr>
              <w:t xml:space="preserve"> Информационните материали, предназначени за общността, съдържат обобщена информация и са актуални. </w:t>
            </w:r>
          </w:p>
        </w:tc>
        <w:tc>
          <w:tcPr>
            <w:tcW w:w="4678" w:type="dxa"/>
            <w:vMerge w:val="restart"/>
            <w:tcBorders>
              <w:top w:val="single" w:sz="4" w:space="0" w:color="auto"/>
              <w:left w:val="single" w:sz="4" w:space="0" w:color="auto"/>
              <w:right w:val="single" w:sz="4" w:space="0" w:color="auto"/>
            </w:tcBorders>
          </w:tcPr>
          <w:p w14:paraId="599A0C86" w14:textId="77777777" w:rsidR="005E3CBC" w:rsidRPr="00315D07" w:rsidRDefault="005E3CBC" w:rsidP="005E3CBC">
            <w:pPr>
              <w:pStyle w:val="NoSpacing"/>
              <w:numPr>
                <w:ilvl w:val="0"/>
                <w:numId w:val="4"/>
              </w:numPr>
              <w:jc w:val="both"/>
              <w:rPr>
                <w:rFonts w:ascii="Times New Roman" w:hAnsi="Times New Roman" w:cs="Times New Roman"/>
                <w:sz w:val="24"/>
                <w:szCs w:val="24"/>
              </w:rPr>
            </w:pPr>
            <w:r w:rsidRPr="00315D07">
              <w:rPr>
                <w:rFonts w:ascii="Times New Roman" w:hAnsi="Times New Roman" w:cs="Times New Roman"/>
                <w:sz w:val="24"/>
                <w:szCs w:val="24"/>
              </w:rPr>
              <w:t>Информационни материали, налични в услугата</w:t>
            </w:r>
          </w:p>
        </w:tc>
      </w:tr>
      <w:tr w:rsidR="005E3CBC" w:rsidRPr="00315D07" w14:paraId="0627BFE3" w14:textId="77777777" w:rsidTr="00C65FEF">
        <w:tc>
          <w:tcPr>
            <w:tcW w:w="4786" w:type="dxa"/>
            <w:tcBorders>
              <w:top w:val="single" w:sz="4" w:space="0" w:color="auto"/>
              <w:left w:val="single" w:sz="4" w:space="0" w:color="auto"/>
              <w:bottom w:val="single" w:sz="4" w:space="0" w:color="auto"/>
              <w:right w:val="single" w:sz="4" w:space="0" w:color="auto"/>
            </w:tcBorders>
          </w:tcPr>
          <w:p w14:paraId="61C4C74A" w14:textId="77777777" w:rsidR="005E3CBC" w:rsidRPr="00315D07"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315D07">
              <w:rPr>
                <w:rFonts w:ascii="Times New Roman" w:eastAsia="Times New Roman" w:hAnsi="Times New Roman" w:cs="Times New Roman"/>
                <w:color w:val="000000"/>
                <w:sz w:val="24"/>
                <w:szCs w:val="24"/>
                <w:lang w:val="bg-BG"/>
              </w:rPr>
              <w:t xml:space="preserve"> Информационните материали за потребителите съдържат подробна информация за услугата.   </w:t>
            </w:r>
          </w:p>
        </w:tc>
        <w:tc>
          <w:tcPr>
            <w:tcW w:w="4678" w:type="dxa"/>
            <w:vMerge/>
            <w:tcBorders>
              <w:left w:val="single" w:sz="4" w:space="0" w:color="auto"/>
              <w:bottom w:val="single" w:sz="4" w:space="0" w:color="auto"/>
              <w:right w:val="single" w:sz="4" w:space="0" w:color="auto"/>
            </w:tcBorders>
          </w:tcPr>
          <w:p w14:paraId="551E4AC8" w14:textId="77777777" w:rsidR="005E3CBC" w:rsidRPr="00315D07" w:rsidRDefault="005E3CBC" w:rsidP="005E3CBC">
            <w:pPr>
              <w:pStyle w:val="NoSpacing"/>
              <w:numPr>
                <w:ilvl w:val="0"/>
                <w:numId w:val="4"/>
              </w:numPr>
              <w:jc w:val="both"/>
              <w:rPr>
                <w:rFonts w:ascii="Times New Roman" w:hAnsi="Times New Roman" w:cs="Times New Roman"/>
                <w:sz w:val="24"/>
                <w:szCs w:val="24"/>
              </w:rPr>
            </w:pPr>
          </w:p>
        </w:tc>
      </w:tr>
      <w:tr w:rsidR="005E3CBC" w:rsidRPr="00315D07" w14:paraId="22B50C5C" w14:textId="77777777" w:rsidTr="00C65FEF">
        <w:tc>
          <w:tcPr>
            <w:tcW w:w="4786" w:type="dxa"/>
            <w:tcBorders>
              <w:top w:val="single" w:sz="4" w:space="0" w:color="auto"/>
              <w:left w:val="single" w:sz="4" w:space="0" w:color="auto"/>
              <w:bottom w:val="single" w:sz="4" w:space="0" w:color="auto"/>
              <w:right w:val="single" w:sz="4" w:space="0" w:color="auto"/>
            </w:tcBorders>
          </w:tcPr>
          <w:p w14:paraId="3DF92A27" w14:textId="77777777" w:rsidR="005E3CBC" w:rsidRPr="00315D07" w:rsidRDefault="005E3CBC" w:rsidP="00926447">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rPr>
            </w:pPr>
            <w:r w:rsidRPr="00315D07">
              <w:rPr>
                <w:rFonts w:ascii="Times New Roman" w:eastAsia="Times New Roman" w:hAnsi="Times New Roman" w:cs="Times New Roman"/>
                <w:color w:val="000000"/>
                <w:sz w:val="24"/>
                <w:szCs w:val="24"/>
                <w:lang w:val="bg-BG"/>
              </w:rPr>
              <w:t xml:space="preserve"> Служители и потребители могат да посочат примери от съвместна работа с общността и други заинтересовани страни.</w:t>
            </w:r>
          </w:p>
        </w:tc>
        <w:tc>
          <w:tcPr>
            <w:tcW w:w="4678" w:type="dxa"/>
            <w:tcBorders>
              <w:top w:val="single" w:sz="4" w:space="0" w:color="auto"/>
              <w:left w:val="single" w:sz="4" w:space="0" w:color="auto"/>
              <w:bottom w:val="single" w:sz="4" w:space="0" w:color="auto"/>
              <w:right w:val="single" w:sz="4" w:space="0" w:color="auto"/>
            </w:tcBorders>
          </w:tcPr>
          <w:p w14:paraId="1AD2E6F9" w14:textId="77777777" w:rsidR="005E3CBC" w:rsidRPr="00315D07" w:rsidRDefault="005E3CBC" w:rsidP="005E3CBC">
            <w:pPr>
              <w:pStyle w:val="NoSpacing"/>
              <w:numPr>
                <w:ilvl w:val="0"/>
                <w:numId w:val="4"/>
              </w:numPr>
              <w:jc w:val="both"/>
              <w:rPr>
                <w:rFonts w:ascii="Times New Roman" w:hAnsi="Times New Roman" w:cs="Times New Roman"/>
                <w:sz w:val="24"/>
                <w:szCs w:val="24"/>
              </w:rPr>
            </w:pPr>
            <w:r w:rsidRPr="00315D07">
              <w:rPr>
                <w:rFonts w:ascii="Times New Roman" w:hAnsi="Times New Roman" w:cs="Times New Roman"/>
                <w:sz w:val="24"/>
                <w:szCs w:val="24"/>
              </w:rPr>
              <w:t>При наличие на събития и дейности</w:t>
            </w:r>
          </w:p>
          <w:p w14:paraId="27F398E7" w14:textId="77777777" w:rsidR="005E3CBC" w:rsidRPr="00315D07" w:rsidRDefault="005E3CBC" w:rsidP="005E3CBC">
            <w:pPr>
              <w:pStyle w:val="NoSpacing"/>
              <w:numPr>
                <w:ilvl w:val="0"/>
                <w:numId w:val="4"/>
              </w:numPr>
              <w:jc w:val="both"/>
              <w:rPr>
                <w:rFonts w:ascii="Times New Roman" w:hAnsi="Times New Roman" w:cs="Times New Roman"/>
                <w:sz w:val="24"/>
                <w:szCs w:val="24"/>
              </w:rPr>
            </w:pPr>
            <w:r w:rsidRPr="00315D07">
              <w:rPr>
                <w:rFonts w:ascii="Times New Roman" w:eastAsia="Calibri" w:hAnsi="Times New Roman" w:cs="Times New Roman"/>
                <w:sz w:val="24"/>
                <w:szCs w:val="24"/>
              </w:rPr>
              <w:t>При приложимост, интервюта с потребители</w:t>
            </w:r>
            <w:r w:rsidRPr="00315D07">
              <w:rPr>
                <w:rFonts w:ascii="Times New Roman" w:hAnsi="Times New Roman" w:cs="Times New Roman"/>
                <w:sz w:val="24"/>
                <w:szCs w:val="24"/>
              </w:rPr>
              <w:t xml:space="preserve"> </w:t>
            </w:r>
          </w:p>
          <w:p w14:paraId="473DA378" w14:textId="77777777" w:rsidR="005E3CBC" w:rsidRPr="00315D07" w:rsidRDefault="005E3CBC" w:rsidP="005E3CBC">
            <w:pPr>
              <w:pStyle w:val="NoSpacing"/>
              <w:numPr>
                <w:ilvl w:val="0"/>
                <w:numId w:val="4"/>
              </w:numPr>
              <w:jc w:val="both"/>
              <w:rPr>
                <w:rFonts w:ascii="Times New Roman" w:hAnsi="Times New Roman" w:cs="Times New Roman"/>
                <w:sz w:val="24"/>
                <w:szCs w:val="24"/>
              </w:rPr>
            </w:pPr>
            <w:r w:rsidRPr="00315D07">
              <w:rPr>
                <w:rFonts w:ascii="Times New Roman" w:hAnsi="Times New Roman" w:cs="Times New Roman"/>
                <w:sz w:val="24"/>
                <w:szCs w:val="24"/>
              </w:rPr>
              <w:t>Интервюта със служители</w:t>
            </w:r>
          </w:p>
        </w:tc>
      </w:tr>
      <w:tr w:rsidR="005E3CBC" w:rsidRPr="00315D07" w14:paraId="4E25B8DC" w14:textId="77777777" w:rsidTr="00C65FEF">
        <w:tc>
          <w:tcPr>
            <w:tcW w:w="4786" w:type="dxa"/>
            <w:tcBorders>
              <w:top w:val="single" w:sz="4" w:space="0" w:color="auto"/>
              <w:left w:val="single" w:sz="4" w:space="0" w:color="auto"/>
              <w:bottom w:val="single" w:sz="4" w:space="0" w:color="auto"/>
              <w:right w:val="single" w:sz="4" w:space="0" w:color="auto"/>
            </w:tcBorders>
          </w:tcPr>
          <w:p w14:paraId="16A7F021" w14:textId="77777777" w:rsidR="005E3CBC" w:rsidRPr="00315D07" w:rsidRDefault="005E3CBC" w:rsidP="00926447">
            <w:pPr>
              <w:pStyle w:val="ListParagraph"/>
              <w:numPr>
                <w:ilvl w:val="0"/>
                <w:numId w:val="3"/>
              </w:numPr>
              <w:spacing w:line="240" w:lineRule="auto"/>
              <w:jc w:val="both"/>
              <w:rPr>
                <w:rFonts w:ascii="Times New Roman" w:eastAsia="Times New Roman" w:hAnsi="Times New Roman" w:cs="Times New Roman"/>
                <w:color w:val="000000"/>
                <w:sz w:val="24"/>
                <w:szCs w:val="24"/>
                <w:lang w:val="bg-BG"/>
              </w:rPr>
            </w:pPr>
            <w:r w:rsidRPr="00315D07">
              <w:rPr>
                <w:rFonts w:ascii="Times New Roman" w:eastAsia="Times New Roman" w:hAnsi="Times New Roman" w:cs="Times New Roman"/>
                <w:color w:val="000000"/>
                <w:sz w:val="24"/>
                <w:szCs w:val="24"/>
                <w:lang w:val="bg-BG"/>
              </w:rPr>
              <w:t xml:space="preserve"> При приложимост, актуална информация за услугата се предоставя поне веднъж годишно на насочващите органи.</w:t>
            </w:r>
          </w:p>
        </w:tc>
        <w:tc>
          <w:tcPr>
            <w:tcW w:w="4678" w:type="dxa"/>
            <w:tcBorders>
              <w:top w:val="single" w:sz="4" w:space="0" w:color="auto"/>
              <w:left w:val="single" w:sz="4" w:space="0" w:color="auto"/>
              <w:bottom w:val="single" w:sz="4" w:space="0" w:color="auto"/>
              <w:right w:val="single" w:sz="4" w:space="0" w:color="auto"/>
            </w:tcBorders>
          </w:tcPr>
          <w:p w14:paraId="43B3D923" w14:textId="77777777" w:rsidR="005E3CBC" w:rsidRPr="00315D07" w:rsidRDefault="005E3CBC" w:rsidP="005E3CBC">
            <w:pPr>
              <w:pStyle w:val="NoSpacing"/>
              <w:numPr>
                <w:ilvl w:val="0"/>
                <w:numId w:val="4"/>
              </w:numPr>
              <w:jc w:val="both"/>
              <w:rPr>
                <w:rFonts w:ascii="Times New Roman" w:hAnsi="Times New Roman" w:cs="Times New Roman"/>
                <w:sz w:val="24"/>
                <w:szCs w:val="24"/>
              </w:rPr>
            </w:pPr>
            <w:r w:rsidRPr="00315D07">
              <w:rPr>
                <w:rFonts w:ascii="Times New Roman" w:hAnsi="Times New Roman" w:cs="Times New Roman"/>
                <w:sz w:val="24"/>
                <w:szCs w:val="24"/>
              </w:rPr>
              <w:t>Изходяща поща</w:t>
            </w:r>
          </w:p>
          <w:p w14:paraId="659DE190" w14:textId="77777777" w:rsidR="005E3CBC" w:rsidRPr="00315D07" w:rsidRDefault="005E3CBC" w:rsidP="005E3CBC">
            <w:pPr>
              <w:pStyle w:val="NoSpacing"/>
              <w:numPr>
                <w:ilvl w:val="0"/>
                <w:numId w:val="4"/>
              </w:numPr>
              <w:jc w:val="both"/>
              <w:rPr>
                <w:rFonts w:ascii="Times New Roman" w:hAnsi="Times New Roman" w:cs="Times New Roman"/>
                <w:sz w:val="24"/>
                <w:szCs w:val="24"/>
              </w:rPr>
            </w:pPr>
            <w:r w:rsidRPr="00315D07">
              <w:rPr>
                <w:rFonts w:ascii="Times New Roman" w:hAnsi="Times New Roman" w:cs="Times New Roman"/>
                <w:sz w:val="24"/>
                <w:szCs w:val="24"/>
              </w:rPr>
              <w:t>Информационни материали, налични в услугата</w:t>
            </w:r>
          </w:p>
          <w:p w14:paraId="74E346F2" w14:textId="77777777" w:rsidR="005E3CBC" w:rsidRPr="00315D07" w:rsidRDefault="005E3CBC" w:rsidP="005E3CBC">
            <w:pPr>
              <w:pStyle w:val="NoSpacing"/>
              <w:numPr>
                <w:ilvl w:val="0"/>
                <w:numId w:val="4"/>
              </w:numPr>
              <w:jc w:val="both"/>
              <w:rPr>
                <w:rFonts w:ascii="Times New Roman" w:hAnsi="Times New Roman" w:cs="Times New Roman"/>
                <w:sz w:val="24"/>
                <w:szCs w:val="24"/>
              </w:rPr>
            </w:pPr>
            <w:r w:rsidRPr="00315D07">
              <w:rPr>
                <w:rFonts w:ascii="Times New Roman" w:hAnsi="Times New Roman" w:cs="Times New Roman"/>
                <w:sz w:val="24"/>
                <w:szCs w:val="24"/>
              </w:rPr>
              <w:t>Информация, подписана от ръководителя на услугата</w:t>
            </w:r>
          </w:p>
        </w:tc>
      </w:tr>
    </w:tbl>
    <w:p w14:paraId="1831AF02" w14:textId="77777777" w:rsidR="005E3CBC" w:rsidRPr="00315D07" w:rsidRDefault="005E3CBC" w:rsidP="005E3CBC">
      <w:pPr>
        <w:suppressAutoHyphens/>
        <w:spacing w:after="0" w:line="240" w:lineRule="auto"/>
        <w:jc w:val="both"/>
        <w:textAlignment w:val="baseline"/>
        <w:rPr>
          <w:rFonts w:ascii="Times New Roman" w:hAnsi="Times New Roman" w:cs="Times New Roman"/>
          <w:bCs/>
          <w:sz w:val="24"/>
          <w:szCs w:val="24"/>
        </w:rPr>
      </w:pPr>
    </w:p>
    <w:p w14:paraId="4513A675" w14:textId="40BF0F6E" w:rsidR="005E3CBC" w:rsidRPr="00315D07" w:rsidRDefault="005E3CBC" w:rsidP="005E3CBC">
      <w:pPr>
        <w:spacing w:after="0"/>
        <w:jc w:val="both"/>
        <w:outlineLvl w:val="1"/>
        <w:rPr>
          <w:rFonts w:ascii="Times New Roman" w:hAnsi="Times New Roman" w:cs="Times New Roman"/>
          <w:b/>
          <w:sz w:val="24"/>
          <w:szCs w:val="24"/>
        </w:rPr>
      </w:pPr>
      <w:r w:rsidRPr="00315D07">
        <w:rPr>
          <w:rFonts w:ascii="Times New Roman" w:hAnsi="Times New Roman" w:cs="Times New Roman"/>
          <w:b/>
          <w:bCs/>
          <w:sz w:val="24"/>
          <w:szCs w:val="24"/>
        </w:rPr>
        <w:t>Стандарт 8: Финансов ресурс</w:t>
      </w:r>
      <w:r w:rsidR="00DB440A">
        <w:rPr>
          <w:rFonts w:ascii="Times New Roman" w:hAnsi="Times New Roman" w:cs="Times New Roman"/>
          <w:b/>
          <w:bCs/>
          <w:sz w:val="24"/>
          <w:szCs w:val="24"/>
        </w:rPr>
        <w:t>*</w:t>
      </w:r>
    </w:p>
    <w:p w14:paraId="1DE5C254" w14:textId="6BE0796A"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sz w:val="24"/>
          <w:szCs w:val="24"/>
        </w:rPr>
        <w:t>Добро финансово управление</w:t>
      </w:r>
      <w:r w:rsidR="00F22F30" w:rsidRPr="00F22F30">
        <w:rPr>
          <w:rFonts w:ascii="Times New Roman" w:hAnsi="Times New Roman" w:cs="Times New Roman"/>
          <w:sz w:val="24"/>
          <w:szCs w:val="24"/>
        </w:rPr>
        <w:t xml:space="preserve"> </w:t>
      </w:r>
      <w:r w:rsidR="00F22F30" w:rsidRPr="001B619B">
        <w:rPr>
          <w:rFonts w:ascii="Times New Roman" w:hAnsi="Times New Roman" w:cs="Times New Roman"/>
          <w:sz w:val="24"/>
          <w:szCs w:val="24"/>
        </w:rPr>
        <w:t>на специ</w:t>
      </w:r>
      <w:r w:rsidR="00F22F30">
        <w:rPr>
          <w:rFonts w:ascii="Times New Roman" w:hAnsi="Times New Roman" w:cs="Times New Roman"/>
          <w:sz w:val="24"/>
          <w:szCs w:val="24"/>
        </w:rPr>
        <w:t>ализираната социална услуга РГЛНВ</w:t>
      </w:r>
      <w:r w:rsidRPr="00315D07">
        <w:rPr>
          <w:rFonts w:ascii="Times New Roman" w:hAnsi="Times New Roman" w:cs="Times New Roman"/>
          <w:sz w:val="24"/>
          <w:szCs w:val="24"/>
        </w:rPr>
        <w:t xml:space="preserve">. </w:t>
      </w:r>
    </w:p>
    <w:p w14:paraId="125CD29B" w14:textId="5A4435EC" w:rsidR="005E3CBC" w:rsidRPr="00315D07" w:rsidRDefault="00283BDE" w:rsidP="00F22F30">
      <w:pPr>
        <w:spacing w:before="240"/>
        <w:jc w:val="both"/>
        <w:rPr>
          <w:rFonts w:ascii="Times New Roman" w:hAnsi="Times New Roman" w:cs="Times New Roman"/>
          <w:b/>
          <w:bCs/>
          <w:sz w:val="24"/>
          <w:szCs w:val="24"/>
        </w:rPr>
      </w:pPr>
      <w:r>
        <w:rPr>
          <w:rFonts w:ascii="Times New Roman" w:hAnsi="Times New Roman" w:cs="Times New Roman"/>
          <w:bCs/>
          <w:i/>
          <w:sz w:val="24"/>
          <w:szCs w:val="24"/>
        </w:rPr>
        <w:t xml:space="preserve">(*) Този стандарт не се проверява, когато социалната услуга </w:t>
      </w:r>
      <w:r>
        <w:rPr>
          <w:rFonts w:ascii="Times New Roman" w:hAnsi="Times New Roman" w:cs="Times New Roman"/>
          <w:bCs/>
          <w:i/>
          <w:sz w:val="24"/>
          <w:szCs w:val="24"/>
          <w:u w:val="single"/>
        </w:rPr>
        <w:t>изцяло</w:t>
      </w:r>
      <w:r>
        <w:rPr>
          <w:rFonts w:ascii="Times New Roman" w:hAnsi="Times New Roman" w:cs="Times New Roman"/>
          <w:bCs/>
          <w:i/>
          <w:sz w:val="24"/>
          <w:szCs w:val="24"/>
        </w:rPr>
        <w:t xml:space="preserve"> се финансира и управлява от частен доставчик.</w:t>
      </w:r>
      <w:r w:rsidR="005E3CBC" w:rsidRPr="00315D07">
        <w:rPr>
          <w:rFonts w:ascii="Times New Roman" w:hAnsi="Times New Roman" w:cs="Times New Roman"/>
          <w:bCs/>
          <w:i/>
          <w:sz w:val="24"/>
          <w:szCs w:val="24"/>
        </w:rPr>
        <w:t>.</w:t>
      </w:r>
    </w:p>
    <w:p w14:paraId="0E083FBB" w14:textId="79662986"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 8.1:</w:t>
      </w:r>
      <w:r w:rsidRPr="00315D07">
        <w:rPr>
          <w:rFonts w:ascii="Times New Roman" w:hAnsi="Times New Roman" w:cs="Times New Roman"/>
          <w:sz w:val="24"/>
          <w:szCs w:val="24"/>
        </w:rPr>
        <w:t xml:space="preserve"> Доставчикът планира и разходва финансовите средства </w:t>
      </w:r>
      <w:r w:rsidR="00F22F30" w:rsidRPr="001B619B">
        <w:rPr>
          <w:rFonts w:ascii="Times New Roman" w:hAnsi="Times New Roman" w:cs="Times New Roman"/>
          <w:sz w:val="24"/>
          <w:szCs w:val="24"/>
        </w:rPr>
        <w:t>за предос</w:t>
      </w:r>
      <w:r w:rsidR="00F22F30">
        <w:rPr>
          <w:rFonts w:ascii="Times New Roman" w:hAnsi="Times New Roman" w:cs="Times New Roman"/>
          <w:sz w:val="24"/>
          <w:szCs w:val="24"/>
        </w:rPr>
        <w:t>тавяне на социалната услуга РГЛНВ</w:t>
      </w:r>
      <w:r w:rsidR="00F22F30" w:rsidRPr="001B619B">
        <w:rPr>
          <w:rFonts w:ascii="Times New Roman" w:hAnsi="Times New Roman" w:cs="Times New Roman"/>
          <w:sz w:val="24"/>
          <w:szCs w:val="24"/>
        </w:rPr>
        <w:t xml:space="preserve"> </w:t>
      </w:r>
      <w:r w:rsidRPr="00315D07">
        <w:rPr>
          <w:rFonts w:ascii="Times New Roman" w:hAnsi="Times New Roman" w:cs="Times New Roman"/>
          <w:sz w:val="24"/>
          <w:szCs w:val="24"/>
        </w:rPr>
        <w:t xml:space="preserve">законосъобразно, целесъобразно и ефективно. </w:t>
      </w:r>
    </w:p>
    <w:tbl>
      <w:tblPr>
        <w:tblW w:w="0" w:type="auto"/>
        <w:tblInd w:w="-5" w:type="dxa"/>
        <w:tblLook w:val="04A0" w:firstRow="1" w:lastRow="0" w:firstColumn="1" w:lastColumn="0" w:noHBand="0" w:noVBand="1"/>
      </w:tblPr>
      <w:tblGrid>
        <w:gridCol w:w="4758"/>
        <w:gridCol w:w="4643"/>
      </w:tblGrid>
      <w:tr w:rsidR="00117A0B" w:rsidRPr="00315D07" w14:paraId="5519142E" w14:textId="77777777" w:rsidTr="001F3A8F">
        <w:tc>
          <w:tcPr>
            <w:tcW w:w="4791" w:type="dxa"/>
            <w:tcBorders>
              <w:top w:val="single" w:sz="4" w:space="0" w:color="auto"/>
              <w:left w:val="single" w:sz="4" w:space="0" w:color="auto"/>
              <w:bottom w:val="single" w:sz="4" w:space="0" w:color="auto"/>
              <w:right w:val="single" w:sz="4" w:space="0" w:color="auto"/>
            </w:tcBorders>
          </w:tcPr>
          <w:p w14:paraId="73C4F65F" w14:textId="77777777" w:rsidR="00117A0B" w:rsidRPr="00315D07" w:rsidRDefault="00117A0B"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662C85E2" w14:textId="77777777" w:rsidR="00117A0B" w:rsidRPr="00315D07" w:rsidRDefault="00117A0B"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0B2F4FD5" w14:textId="77777777" w:rsidTr="001F3A8F">
        <w:tc>
          <w:tcPr>
            <w:tcW w:w="4786" w:type="dxa"/>
            <w:tcBorders>
              <w:top w:val="single" w:sz="4" w:space="0" w:color="auto"/>
              <w:left w:val="single" w:sz="4" w:space="0" w:color="auto"/>
              <w:bottom w:val="single" w:sz="4" w:space="0" w:color="auto"/>
              <w:right w:val="single" w:sz="4" w:space="0" w:color="auto"/>
            </w:tcBorders>
          </w:tcPr>
          <w:p w14:paraId="4B05DB4F" w14:textId="77E7D196" w:rsidR="005E3CBC" w:rsidRPr="00315D07" w:rsidRDefault="005E3CBC" w:rsidP="005925D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5925D0" w:rsidRPr="00315D07">
              <w:rPr>
                <w:rFonts w:ascii="Times New Roman" w:hAnsi="Times New Roman" w:cs="Times New Roman"/>
                <w:sz w:val="24"/>
                <w:szCs w:val="24"/>
                <w:lang w:val="bg-BG"/>
              </w:rPr>
              <w:t>Бюджетът на услугата е приет от общинския съвет като част от бюджета на общината за в</w:t>
            </w:r>
            <w:r w:rsidR="009303F9">
              <w:rPr>
                <w:rFonts w:ascii="Times New Roman" w:hAnsi="Times New Roman" w:cs="Times New Roman"/>
                <w:sz w:val="24"/>
                <w:szCs w:val="24"/>
                <w:lang w:val="bg-BG"/>
              </w:rPr>
              <w:t xml:space="preserve">сички социални услуги, държавно </w:t>
            </w:r>
            <w:r w:rsidR="005925D0" w:rsidRPr="00315D07">
              <w:rPr>
                <w:rFonts w:ascii="Times New Roman" w:hAnsi="Times New Roman" w:cs="Times New Roman"/>
                <w:sz w:val="24"/>
                <w:szCs w:val="24"/>
                <w:lang w:val="bg-BG"/>
              </w:rPr>
              <w:t>делегирана дейност.</w:t>
            </w:r>
          </w:p>
        </w:tc>
        <w:tc>
          <w:tcPr>
            <w:tcW w:w="4678" w:type="dxa"/>
            <w:tcBorders>
              <w:top w:val="single" w:sz="4" w:space="0" w:color="auto"/>
              <w:left w:val="single" w:sz="4" w:space="0" w:color="auto"/>
              <w:bottom w:val="single" w:sz="4" w:space="0" w:color="auto"/>
              <w:right w:val="single" w:sz="4" w:space="0" w:color="auto"/>
            </w:tcBorders>
          </w:tcPr>
          <w:p w14:paraId="3ABB545E"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Решение на общинския съвет </w:t>
            </w:r>
          </w:p>
          <w:p w14:paraId="3FA07EDA" w14:textId="77777777" w:rsidR="005E3CBC" w:rsidRPr="00315D07" w:rsidRDefault="005E3CBC" w:rsidP="00926447">
            <w:pPr>
              <w:pStyle w:val="ListParagraph"/>
              <w:spacing w:line="240" w:lineRule="auto"/>
              <w:ind w:left="360"/>
              <w:jc w:val="both"/>
              <w:rPr>
                <w:rFonts w:ascii="Times New Roman" w:hAnsi="Times New Roman" w:cs="Times New Roman"/>
                <w:sz w:val="24"/>
                <w:szCs w:val="24"/>
                <w:lang w:val="bg-BG"/>
              </w:rPr>
            </w:pPr>
          </w:p>
        </w:tc>
      </w:tr>
      <w:tr w:rsidR="005E3CBC" w:rsidRPr="00315D07" w14:paraId="55EDC259" w14:textId="77777777" w:rsidTr="001F3A8F">
        <w:tc>
          <w:tcPr>
            <w:tcW w:w="4786" w:type="dxa"/>
            <w:tcBorders>
              <w:top w:val="single" w:sz="4" w:space="0" w:color="auto"/>
              <w:left w:val="single" w:sz="4" w:space="0" w:color="auto"/>
              <w:bottom w:val="single" w:sz="4" w:space="0" w:color="auto"/>
              <w:right w:val="single" w:sz="4" w:space="0" w:color="auto"/>
            </w:tcBorders>
          </w:tcPr>
          <w:p w14:paraId="311661AA"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Бюджетът на услугата е разпределен по параграфи и включва всички необходими за функциониране на услугата разходи.</w:t>
            </w:r>
          </w:p>
        </w:tc>
        <w:tc>
          <w:tcPr>
            <w:tcW w:w="4678" w:type="dxa"/>
            <w:tcBorders>
              <w:top w:val="single" w:sz="4" w:space="0" w:color="auto"/>
              <w:left w:val="single" w:sz="4" w:space="0" w:color="auto"/>
              <w:bottom w:val="single" w:sz="4" w:space="0" w:color="auto"/>
              <w:right w:val="single" w:sz="4" w:space="0" w:color="auto"/>
            </w:tcBorders>
          </w:tcPr>
          <w:p w14:paraId="42AD94F1"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Бюджетна бланка за разпределяне на разходите</w:t>
            </w:r>
          </w:p>
          <w:p w14:paraId="1837C7C1"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Отчет на направените разходи</w:t>
            </w:r>
          </w:p>
          <w:p w14:paraId="2EF707AA"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Информация, подписана от ръководителя на услугата</w:t>
            </w:r>
          </w:p>
        </w:tc>
      </w:tr>
      <w:tr w:rsidR="005E3CBC" w:rsidRPr="00315D07" w14:paraId="30D96E7F" w14:textId="77777777" w:rsidTr="001F3A8F">
        <w:tc>
          <w:tcPr>
            <w:tcW w:w="4786" w:type="dxa"/>
            <w:tcBorders>
              <w:top w:val="single" w:sz="4" w:space="0" w:color="auto"/>
              <w:left w:val="single" w:sz="4" w:space="0" w:color="auto"/>
              <w:bottom w:val="single" w:sz="4" w:space="0" w:color="auto"/>
              <w:right w:val="single" w:sz="4" w:space="0" w:color="auto"/>
            </w:tcBorders>
          </w:tcPr>
          <w:p w14:paraId="1D45B603"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 Разходите не включват капиталови разходи за ремонти и дълготрайни материални активи.</w:t>
            </w:r>
          </w:p>
        </w:tc>
        <w:tc>
          <w:tcPr>
            <w:tcW w:w="4678" w:type="dxa"/>
            <w:tcBorders>
              <w:top w:val="single" w:sz="4" w:space="0" w:color="auto"/>
              <w:left w:val="single" w:sz="4" w:space="0" w:color="auto"/>
              <w:bottom w:val="single" w:sz="4" w:space="0" w:color="auto"/>
              <w:right w:val="single" w:sz="4" w:space="0" w:color="auto"/>
            </w:tcBorders>
          </w:tcPr>
          <w:p w14:paraId="1664573A"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Бюджетна бланка за разпределяне на разходите</w:t>
            </w:r>
          </w:p>
          <w:p w14:paraId="22730026"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Отчет на направените разходи</w:t>
            </w:r>
          </w:p>
        </w:tc>
      </w:tr>
      <w:tr w:rsidR="005E3CBC" w:rsidRPr="00315D07" w14:paraId="2511BE28" w14:textId="77777777" w:rsidTr="001F3A8F">
        <w:tc>
          <w:tcPr>
            <w:tcW w:w="4786" w:type="dxa"/>
            <w:tcBorders>
              <w:top w:val="single" w:sz="4" w:space="0" w:color="auto"/>
              <w:left w:val="single" w:sz="4" w:space="0" w:color="auto"/>
              <w:bottom w:val="single" w:sz="4" w:space="0" w:color="auto"/>
              <w:right w:val="single" w:sz="4" w:space="0" w:color="auto"/>
            </w:tcBorders>
          </w:tcPr>
          <w:p w14:paraId="2070DCEC"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Размерът на работните заплати на служителите съответства на Наредба за стандартите за заплащане на труда на служителите, осъществяващи дейности по предоставяне на социални услуги, които са финансират от държавния бюджет.</w:t>
            </w:r>
          </w:p>
        </w:tc>
        <w:tc>
          <w:tcPr>
            <w:tcW w:w="4678" w:type="dxa"/>
            <w:tcBorders>
              <w:top w:val="single" w:sz="4" w:space="0" w:color="auto"/>
              <w:left w:val="single" w:sz="4" w:space="0" w:color="auto"/>
              <w:bottom w:val="single" w:sz="4" w:space="0" w:color="auto"/>
              <w:right w:val="single" w:sz="4" w:space="0" w:color="auto"/>
            </w:tcBorders>
          </w:tcPr>
          <w:p w14:paraId="24D81AF5" w14:textId="77777777" w:rsidR="005E3CBC" w:rsidRPr="00315D07" w:rsidRDefault="005E3CBC" w:rsidP="005E3CBC">
            <w:pPr>
              <w:pStyle w:val="ListParagraph"/>
              <w:numPr>
                <w:ilvl w:val="0"/>
                <w:numId w:val="6"/>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Поименно щатно разписание</w:t>
            </w:r>
          </w:p>
          <w:p w14:paraId="118EFEF3" w14:textId="77777777" w:rsidR="005E3CBC" w:rsidRPr="00315D07" w:rsidRDefault="005E3CBC" w:rsidP="005E3CBC">
            <w:pPr>
              <w:pStyle w:val="ListParagraph"/>
              <w:numPr>
                <w:ilvl w:val="0"/>
                <w:numId w:val="6"/>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Ведомости за работни заплати</w:t>
            </w:r>
          </w:p>
          <w:p w14:paraId="35D770DE" w14:textId="0827B0F7" w:rsidR="005E3CBC" w:rsidRPr="00315D07" w:rsidRDefault="005E3CBC" w:rsidP="00CA77C7">
            <w:pPr>
              <w:pStyle w:val="ListParagraph"/>
              <w:spacing w:after="0" w:line="240" w:lineRule="auto"/>
              <w:ind w:left="360"/>
              <w:jc w:val="both"/>
              <w:rPr>
                <w:rFonts w:ascii="Times New Roman" w:hAnsi="Times New Roman" w:cs="Times New Roman"/>
                <w:sz w:val="24"/>
                <w:szCs w:val="24"/>
                <w:lang w:val="bg-BG"/>
              </w:rPr>
            </w:pPr>
          </w:p>
        </w:tc>
      </w:tr>
    </w:tbl>
    <w:p w14:paraId="34B8BF47" w14:textId="77777777" w:rsidR="005E3CBC" w:rsidRPr="00315D07" w:rsidRDefault="005E3CBC" w:rsidP="005E3CBC">
      <w:pPr>
        <w:spacing w:after="0"/>
        <w:jc w:val="both"/>
        <w:rPr>
          <w:rFonts w:ascii="Times New Roman" w:hAnsi="Times New Roman" w:cs="Times New Roman"/>
          <w:sz w:val="24"/>
          <w:szCs w:val="24"/>
        </w:rPr>
      </w:pPr>
    </w:p>
    <w:p w14:paraId="2E8EC9DB" w14:textId="36FC1F8F" w:rsidR="005E3CBC" w:rsidRPr="00315D07" w:rsidRDefault="005E3CBC" w:rsidP="005E3CBC">
      <w:pPr>
        <w:jc w:val="both"/>
        <w:outlineLvl w:val="2"/>
        <w:rPr>
          <w:rFonts w:ascii="Times New Roman" w:hAnsi="Times New Roman" w:cs="Times New Roman"/>
          <w:sz w:val="24"/>
          <w:szCs w:val="24"/>
        </w:rPr>
      </w:pPr>
      <w:bookmarkStart w:id="16" w:name="_Toc85641670"/>
      <w:r w:rsidRPr="00315D07">
        <w:rPr>
          <w:rFonts w:ascii="Times New Roman" w:hAnsi="Times New Roman" w:cs="Times New Roman"/>
          <w:b/>
          <w:bCs/>
          <w:sz w:val="24"/>
          <w:szCs w:val="24"/>
        </w:rPr>
        <w:t>Критерий 8.2:</w:t>
      </w:r>
      <w:r w:rsidRPr="00315D07">
        <w:rPr>
          <w:rFonts w:ascii="Times New Roman" w:hAnsi="Times New Roman" w:cs="Times New Roman"/>
          <w:sz w:val="24"/>
          <w:szCs w:val="24"/>
        </w:rPr>
        <w:t xml:space="preserve"> </w:t>
      </w:r>
      <w:r w:rsidR="000619E2">
        <w:rPr>
          <w:rFonts w:ascii="Times New Roman" w:hAnsi="Times New Roman" w:cs="Times New Roman"/>
          <w:sz w:val="24"/>
          <w:szCs w:val="24"/>
        </w:rPr>
        <w:t>При приложимост, д</w:t>
      </w:r>
      <w:r w:rsidRPr="00315D07">
        <w:rPr>
          <w:rFonts w:ascii="Times New Roman" w:hAnsi="Times New Roman" w:cs="Times New Roman"/>
          <w:sz w:val="24"/>
          <w:szCs w:val="24"/>
        </w:rPr>
        <w:t xml:space="preserve">ължимите такси за ползване на социалната услуга РГЛНВ от потребителите се събират редовно в определения за потребителя размер и са отразени в счетоводната документация на </w:t>
      </w:r>
      <w:r w:rsidR="000619E2">
        <w:rPr>
          <w:rFonts w:ascii="Times New Roman" w:hAnsi="Times New Roman" w:cs="Times New Roman"/>
          <w:sz w:val="24"/>
          <w:szCs w:val="24"/>
        </w:rPr>
        <w:t xml:space="preserve">доставчика на </w:t>
      </w:r>
      <w:r w:rsidRPr="00315D07">
        <w:rPr>
          <w:rFonts w:ascii="Times New Roman" w:hAnsi="Times New Roman" w:cs="Times New Roman"/>
          <w:sz w:val="24"/>
          <w:szCs w:val="24"/>
        </w:rPr>
        <w:t>услугата.</w:t>
      </w:r>
      <w:bookmarkEnd w:id="16"/>
      <w:r w:rsidRPr="00315D07">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698"/>
        <w:gridCol w:w="4698"/>
      </w:tblGrid>
      <w:tr w:rsidR="001F3A8F" w:rsidRPr="00315D07" w14:paraId="7E811FE3" w14:textId="77777777" w:rsidTr="001F3A8F">
        <w:tc>
          <w:tcPr>
            <w:tcW w:w="4698" w:type="dxa"/>
          </w:tcPr>
          <w:p w14:paraId="5B2BF77E" w14:textId="77777777" w:rsidR="001F3A8F" w:rsidRPr="00315D07" w:rsidRDefault="001F3A8F"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Индикатор</w:t>
            </w:r>
          </w:p>
        </w:tc>
        <w:tc>
          <w:tcPr>
            <w:tcW w:w="4698" w:type="dxa"/>
          </w:tcPr>
          <w:p w14:paraId="40C2714B" w14:textId="77777777" w:rsidR="001F3A8F" w:rsidRPr="00315D07" w:rsidRDefault="001F3A8F"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Източник на информация</w:t>
            </w:r>
          </w:p>
        </w:tc>
      </w:tr>
      <w:tr w:rsidR="005E3CBC" w:rsidRPr="00315D07" w14:paraId="0B6FD7C5" w14:textId="77777777" w:rsidTr="00926447">
        <w:tc>
          <w:tcPr>
            <w:tcW w:w="4698" w:type="dxa"/>
          </w:tcPr>
          <w:p w14:paraId="559B20C8" w14:textId="77777777" w:rsidR="005E3CBC" w:rsidRPr="00315D07" w:rsidRDefault="005E3CBC" w:rsidP="005E3CBC">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Размерът на събраните такси не надхвърля размера на дължимите такси.  </w:t>
            </w:r>
          </w:p>
        </w:tc>
        <w:tc>
          <w:tcPr>
            <w:tcW w:w="4698" w:type="dxa"/>
          </w:tcPr>
          <w:p w14:paraId="3B456F6C" w14:textId="77777777" w:rsidR="005E3CBC" w:rsidRPr="00315D07"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Таксова книга</w:t>
            </w:r>
          </w:p>
          <w:p w14:paraId="71D0691C" w14:textId="77777777" w:rsidR="005E3CBC" w:rsidRPr="00315D07"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proofErr w:type="spellStart"/>
            <w:r w:rsidRPr="00315D07">
              <w:rPr>
                <w:rFonts w:ascii="Times New Roman" w:hAnsi="Times New Roman" w:cs="Times New Roman"/>
                <w:sz w:val="24"/>
                <w:szCs w:val="24"/>
                <w:lang w:val="bg-BG"/>
              </w:rPr>
              <w:t>Разходо</w:t>
            </w:r>
            <w:proofErr w:type="spellEnd"/>
            <w:r w:rsidRPr="00315D07">
              <w:rPr>
                <w:rFonts w:ascii="Times New Roman" w:hAnsi="Times New Roman" w:cs="Times New Roman"/>
                <w:sz w:val="24"/>
                <w:szCs w:val="24"/>
                <w:lang w:val="bg-BG"/>
              </w:rPr>
              <w:t>-оправдателен документ за внесена такса</w:t>
            </w:r>
          </w:p>
          <w:p w14:paraId="635D4012" w14:textId="77777777" w:rsidR="005E3CBC" w:rsidRPr="00315D07"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Регистър на потребителите</w:t>
            </w:r>
          </w:p>
        </w:tc>
      </w:tr>
      <w:tr w:rsidR="005E3CBC" w:rsidRPr="00315D07" w14:paraId="2E83E532" w14:textId="77777777" w:rsidTr="00926447">
        <w:tc>
          <w:tcPr>
            <w:tcW w:w="4698" w:type="dxa"/>
          </w:tcPr>
          <w:p w14:paraId="5CB56340" w14:textId="77777777" w:rsidR="005E3CBC" w:rsidRPr="00315D07" w:rsidRDefault="005E3CBC" w:rsidP="005E3CBC">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Поне 80% от дължимите от потребителите такси са събрани от доставчика</w:t>
            </w:r>
            <w:r w:rsidR="00C65FEF" w:rsidRPr="00315D07">
              <w:rPr>
                <w:rFonts w:ascii="Times New Roman" w:hAnsi="Times New Roman" w:cs="Times New Roman"/>
                <w:sz w:val="24"/>
                <w:szCs w:val="24"/>
                <w:lang w:val="bg-BG"/>
              </w:rPr>
              <w:t xml:space="preserve"> за последните 12 месеца</w:t>
            </w:r>
            <w:r w:rsidRPr="00315D07">
              <w:rPr>
                <w:rFonts w:ascii="Times New Roman" w:hAnsi="Times New Roman" w:cs="Times New Roman"/>
                <w:sz w:val="24"/>
                <w:szCs w:val="24"/>
                <w:lang w:val="bg-BG"/>
              </w:rPr>
              <w:t xml:space="preserve">. </w:t>
            </w:r>
          </w:p>
        </w:tc>
        <w:tc>
          <w:tcPr>
            <w:tcW w:w="4698" w:type="dxa"/>
          </w:tcPr>
          <w:p w14:paraId="35AD816A" w14:textId="0B97C135" w:rsidR="005E3CBC" w:rsidRPr="00315D07"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Установяване на брой и размер на дължими</w:t>
            </w:r>
            <w:r w:rsidR="006E6D25" w:rsidRPr="00315D07">
              <w:rPr>
                <w:rFonts w:ascii="Times New Roman" w:hAnsi="Times New Roman" w:cs="Times New Roman"/>
                <w:sz w:val="24"/>
                <w:szCs w:val="24"/>
                <w:lang w:val="bg-BG"/>
              </w:rPr>
              <w:t>те</w:t>
            </w:r>
            <w:r w:rsidRPr="00315D07">
              <w:rPr>
                <w:rFonts w:ascii="Times New Roman" w:hAnsi="Times New Roman" w:cs="Times New Roman"/>
                <w:sz w:val="24"/>
                <w:szCs w:val="24"/>
                <w:lang w:val="bg-BG"/>
              </w:rPr>
              <w:t xml:space="preserve"> такси</w:t>
            </w:r>
          </w:p>
          <w:p w14:paraId="5C4AA050" w14:textId="77777777" w:rsidR="005E3CBC" w:rsidRPr="00315D07"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Таксова книга</w:t>
            </w:r>
          </w:p>
          <w:p w14:paraId="35F510FA" w14:textId="7F4EC2E5" w:rsidR="005E3CBC" w:rsidRPr="00315D07" w:rsidRDefault="006E6D25" w:rsidP="005E3CBC">
            <w:pPr>
              <w:pStyle w:val="ListParagraph"/>
              <w:numPr>
                <w:ilvl w:val="0"/>
                <w:numId w:val="1"/>
              </w:numPr>
              <w:spacing w:after="0" w:line="240" w:lineRule="auto"/>
              <w:jc w:val="both"/>
              <w:rPr>
                <w:rFonts w:ascii="Times New Roman" w:hAnsi="Times New Roman" w:cs="Times New Roman"/>
                <w:sz w:val="24"/>
                <w:szCs w:val="24"/>
                <w:lang w:val="bg-BG"/>
              </w:rPr>
            </w:pPr>
            <w:proofErr w:type="spellStart"/>
            <w:r w:rsidRPr="00315D07">
              <w:rPr>
                <w:rFonts w:ascii="Times New Roman" w:hAnsi="Times New Roman" w:cs="Times New Roman"/>
                <w:sz w:val="24"/>
                <w:szCs w:val="24"/>
                <w:lang w:val="bg-BG"/>
              </w:rPr>
              <w:t>Разходо</w:t>
            </w:r>
            <w:proofErr w:type="spellEnd"/>
            <w:r w:rsidRPr="00315D07">
              <w:rPr>
                <w:rFonts w:ascii="Times New Roman" w:hAnsi="Times New Roman" w:cs="Times New Roman"/>
                <w:sz w:val="24"/>
                <w:szCs w:val="24"/>
                <w:lang w:val="bg-BG"/>
              </w:rPr>
              <w:t>-оправдателни</w:t>
            </w:r>
            <w:r w:rsidR="005E3CBC" w:rsidRPr="00315D07">
              <w:rPr>
                <w:rFonts w:ascii="Times New Roman" w:hAnsi="Times New Roman" w:cs="Times New Roman"/>
                <w:sz w:val="24"/>
                <w:szCs w:val="24"/>
                <w:lang w:val="bg-BG"/>
              </w:rPr>
              <w:t xml:space="preserve"> документ</w:t>
            </w:r>
            <w:r w:rsidRPr="00315D07">
              <w:rPr>
                <w:rFonts w:ascii="Times New Roman" w:hAnsi="Times New Roman" w:cs="Times New Roman"/>
                <w:sz w:val="24"/>
                <w:szCs w:val="24"/>
                <w:lang w:val="bg-BG"/>
              </w:rPr>
              <w:t>и</w:t>
            </w:r>
            <w:r w:rsidR="005E3CBC" w:rsidRPr="00315D07">
              <w:rPr>
                <w:rFonts w:ascii="Times New Roman" w:hAnsi="Times New Roman" w:cs="Times New Roman"/>
                <w:sz w:val="24"/>
                <w:szCs w:val="24"/>
                <w:lang w:val="bg-BG"/>
              </w:rPr>
              <w:t xml:space="preserve"> за внесена такса</w:t>
            </w:r>
          </w:p>
          <w:p w14:paraId="15992096" w14:textId="77777777" w:rsidR="005E3CBC" w:rsidRPr="00315D07" w:rsidRDefault="005E3CBC" w:rsidP="005E3CBC">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Регистър на потребителите</w:t>
            </w:r>
          </w:p>
        </w:tc>
      </w:tr>
    </w:tbl>
    <w:p w14:paraId="14FC8CAD" w14:textId="77777777" w:rsidR="005E3CBC" w:rsidRPr="00315D07" w:rsidRDefault="005E3CBC" w:rsidP="005E3CBC">
      <w:pPr>
        <w:spacing w:after="0"/>
        <w:jc w:val="both"/>
        <w:rPr>
          <w:rFonts w:ascii="Times New Roman" w:hAnsi="Times New Roman" w:cs="Times New Roman"/>
          <w:sz w:val="24"/>
          <w:szCs w:val="24"/>
        </w:rPr>
      </w:pPr>
    </w:p>
    <w:p w14:paraId="37AD96B3" w14:textId="5252B678" w:rsidR="005E3CBC" w:rsidRPr="00315D07" w:rsidRDefault="005E3CBC" w:rsidP="005E3CBC">
      <w:pPr>
        <w:jc w:val="both"/>
        <w:outlineLvl w:val="0"/>
        <w:rPr>
          <w:rFonts w:ascii="Times New Roman" w:hAnsi="Times New Roman" w:cs="Times New Roman"/>
          <w:b/>
          <w:sz w:val="24"/>
          <w:szCs w:val="24"/>
        </w:rPr>
      </w:pPr>
      <w:r w:rsidRPr="00315D07">
        <w:rPr>
          <w:rFonts w:ascii="Times New Roman" w:hAnsi="Times New Roman" w:cs="Times New Roman"/>
          <w:b/>
          <w:sz w:val="24"/>
          <w:szCs w:val="24"/>
        </w:rPr>
        <w:t xml:space="preserve">Б. Доставчикът на </w:t>
      </w:r>
      <w:r w:rsidR="00F22F30" w:rsidRPr="00F22F30">
        <w:rPr>
          <w:rFonts w:ascii="Times New Roman" w:hAnsi="Times New Roman" w:cs="Times New Roman"/>
          <w:b/>
          <w:sz w:val="24"/>
          <w:szCs w:val="24"/>
        </w:rPr>
        <w:t xml:space="preserve">специализираната социална </w:t>
      </w:r>
      <w:r w:rsidRPr="00315D07">
        <w:rPr>
          <w:rFonts w:ascii="Times New Roman" w:hAnsi="Times New Roman" w:cs="Times New Roman"/>
          <w:b/>
          <w:sz w:val="24"/>
          <w:szCs w:val="24"/>
        </w:rPr>
        <w:t>услуга Резидентна грижа за възрастни хора в надтрудоспособна възраст без увреждания (РГЛНВ) е длъжен да осигури следните стандарти за квалификация и професионално развитие на служителите, които осъществяват дейността по предоставянето на услугата:</w:t>
      </w:r>
    </w:p>
    <w:p w14:paraId="197B204E" w14:textId="77777777"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9: Структура и квалификация на служителите</w:t>
      </w:r>
    </w:p>
    <w:p w14:paraId="23930A8F" w14:textId="64F8A594" w:rsidR="005E3CBC" w:rsidRPr="00315D07" w:rsidRDefault="00F22F30" w:rsidP="005E3CBC">
      <w:pPr>
        <w:jc w:val="both"/>
        <w:outlineLvl w:val="1"/>
        <w:rPr>
          <w:rFonts w:ascii="Times New Roman" w:hAnsi="Times New Roman" w:cs="Times New Roman"/>
          <w:sz w:val="24"/>
          <w:szCs w:val="24"/>
        </w:rPr>
      </w:pPr>
      <w:r w:rsidRPr="00F22F30">
        <w:rPr>
          <w:rFonts w:ascii="Times New Roman" w:eastAsia="Calibri" w:hAnsi="Times New Roman" w:cs="Times New Roman"/>
          <w:sz w:val="24"/>
          <w:szCs w:val="24"/>
          <w:lang w:eastAsia="bg-BG"/>
        </w:rPr>
        <w:t>Специализираната социална усл</w:t>
      </w:r>
      <w:r>
        <w:rPr>
          <w:rFonts w:ascii="Times New Roman" w:eastAsia="Calibri" w:hAnsi="Times New Roman" w:cs="Times New Roman"/>
          <w:sz w:val="24"/>
          <w:szCs w:val="24"/>
          <w:lang w:eastAsia="bg-BG"/>
        </w:rPr>
        <w:t>уга РГЛНВ</w:t>
      </w:r>
      <w:r w:rsidRPr="00F22F30">
        <w:rPr>
          <w:rFonts w:ascii="Times New Roman" w:eastAsia="Calibri" w:hAnsi="Times New Roman" w:cs="Times New Roman"/>
          <w:sz w:val="24"/>
          <w:szCs w:val="24"/>
          <w:lang w:eastAsia="bg-BG"/>
        </w:rPr>
        <w:t xml:space="preserve"> осигурява възможно най-високо качество на човешките ресурси, необходими за ефективно предоставяне на услугата, съобразно нейната специфика. </w:t>
      </w:r>
      <w:r w:rsidR="005E3CBC" w:rsidRPr="00315D07">
        <w:rPr>
          <w:rFonts w:ascii="Times New Roman" w:eastAsia="Calibri" w:hAnsi="Times New Roman" w:cs="Times New Roman"/>
          <w:sz w:val="24"/>
          <w:szCs w:val="24"/>
        </w:rPr>
        <w:t xml:space="preserve"> </w:t>
      </w:r>
    </w:p>
    <w:p w14:paraId="5B08C898" w14:textId="6E4DB576"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 9.1:</w:t>
      </w:r>
      <w:r w:rsidRPr="00315D07">
        <w:rPr>
          <w:rFonts w:ascii="Times New Roman" w:hAnsi="Times New Roman" w:cs="Times New Roman"/>
          <w:sz w:val="24"/>
          <w:szCs w:val="24"/>
        </w:rPr>
        <w:t xml:space="preserve"> Доставчикът </w:t>
      </w:r>
      <w:r w:rsidR="00F22F30" w:rsidRPr="00F22F30">
        <w:rPr>
          <w:rFonts w:ascii="Times New Roman" w:hAnsi="Times New Roman" w:cs="Times New Roman"/>
          <w:sz w:val="24"/>
          <w:szCs w:val="24"/>
        </w:rPr>
        <w:t>на социалната услуга осигурява достатъчно на брой и с необходимата професионална подготовка служители</w:t>
      </w:r>
      <w:r w:rsidRPr="00315D07">
        <w:rPr>
          <w:rFonts w:ascii="Times New Roman" w:hAnsi="Times New Roman" w:cs="Times New Roman"/>
          <w:sz w:val="24"/>
          <w:szCs w:val="24"/>
        </w:rPr>
        <w:t>.</w:t>
      </w:r>
    </w:p>
    <w:tbl>
      <w:tblPr>
        <w:tblW w:w="0" w:type="auto"/>
        <w:tblInd w:w="-5" w:type="dxa"/>
        <w:tblLook w:val="04A0" w:firstRow="1" w:lastRow="0" w:firstColumn="1" w:lastColumn="0" w:noHBand="0" w:noVBand="1"/>
      </w:tblPr>
      <w:tblGrid>
        <w:gridCol w:w="4758"/>
        <w:gridCol w:w="4643"/>
      </w:tblGrid>
      <w:tr w:rsidR="001F3A8F" w:rsidRPr="00315D07" w14:paraId="20D20A82" w14:textId="77777777" w:rsidTr="0056180F">
        <w:tc>
          <w:tcPr>
            <w:tcW w:w="4791" w:type="dxa"/>
            <w:tcBorders>
              <w:top w:val="single" w:sz="4" w:space="0" w:color="auto"/>
              <w:left w:val="single" w:sz="4" w:space="0" w:color="auto"/>
              <w:bottom w:val="single" w:sz="4" w:space="0" w:color="auto"/>
              <w:right w:val="single" w:sz="4" w:space="0" w:color="auto"/>
            </w:tcBorders>
          </w:tcPr>
          <w:p w14:paraId="12DDAF7B" w14:textId="77777777" w:rsidR="001F3A8F" w:rsidRPr="00315D07" w:rsidRDefault="001F3A8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5DA1BCBA" w14:textId="77777777" w:rsidR="001F3A8F" w:rsidRPr="00315D07" w:rsidRDefault="001F3A8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68F1C2CE"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7D3E730E"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За всички позиции има разработени и одобрени длъжностни характеристики. </w:t>
            </w:r>
          </w:p>
        </w:tc>
        <w:tc>
          <w:tcPr>
            <w:tcW w:w="4678" w:type="dxa"/>
            <w:hideMark/>
          </w:tcPr>
          <w:p w14:paraId="5FD0D114" w14:textId="43B1DC5A"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Актуални длъжностни характеристики</w:t>
            </w:r>
            <w:r w:rsidR="009303F9">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подписани от работодателя и служителя </w:t>
            </w:r>
          </w:p>
        </w:tc>
      </w:tr>
      <w:tr w:rsidR="005E3CBC" w:rsidRPr="00315D07" w14:paraId="49A6E381"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1DCB512C"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Наетите на трудов договор служители познават длъжностните си характеристики.</w:t>
            </w:r>
          </w:p>
        </w:tc>
        <w:tc>
          <w:tcPr>
            <w:tcW w:w="4678" w:type="dxa"/>
          </w:tcPr>
          <w:p w14:paraId="1BF5D3E3"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Длъжностна характеристика, подписана от служителя </w:t>
            </w:r>
          </w:p>
          <w:p w14:paraId="40CE6935" w14:textId="66DCE11C" w:rsidR="005E3CBC" w:rsidRPr="00315D07" w:rsidRDefault="00AF0F98" w:rsidP="00926447">
            <w:pPr>
              <w:pStyle w:val="ListParagraph"/>
              <w:numPr>
                <w:ilvl w:val="0"/>
                <w:numId w:val="1"/>
              </w:numPr>
              <w:spacing w:after="0" w:line="240" w:lineRule="auto"/>
              <w:jc w:val="both"/>
              <w:rPr>
                <w:rFonts w:ascii="Times New Roman" w:hAnsi="Times New Roman" w:cs="Times New Roman"/>
                <w:sz w:val="24"/>
                <w:szCs w:val="24"/>
                <w:lang w:val="bg-BG"/>
              </w:rPr>
            </w:pPr>
            <w:r>
              <w:rPr>
                <w:rFonts w:ascii="Times New Roman" w:eastAsia="Calibri" w:hAnsi="Times New Roman" w:cs="Times New Roman"/>
                <w:sz w:val="24"/>
                <w:szCs w:val="24"/>
                <w:lang w:val="bg-BG"/>
              </w:rPr>
              <w:t>И</w:t>
            </w:r>
            <w:r w:rsidR="005E3CBC" w:rsidRPr="00315D07">
              <w:rPr>
                <w:rFonts w:ascii="Times New Roman" w:eastAsia="Calibri" w:hAnsi="Times New Roman" w:cs="Times New Roman"/>
                <w:sz w:val="24"/>
                <w:szCs w:val="24"/>
                <w:lang w:val="bg-BG"/>
              </w:rPr>
              <w:t>нтервюта със служители</w:t>
            </w:r>
          </w:p>
        </w:tc>
      </w:tr>
      <w:tr w:rsidR="0056180F" w:rsidRPr="00315D07" w14:paraId="2FF39338"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4344D495" w14:textId="77777777" w:rsidR="0056180F" w:rsidRPr="00315D07" w:rsidRDefault="0056180F" w:rsidP="0056180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 изискванията за заемане на длъжностите за служители работещи </w:t>
            </w:r>
            <w:r w:rsidRPr="00315D07">
              <w:rPr>
                <w:rFonts w:ascii="Times New Roman" w:hAnsi="Times New Roman" w:cs="Times New Roman"/>
                <w:sz w:val="24"/>
                <w:szCs w:val="24"/>
                <w:lang w:val="bg-BG"/>
              </w:rPr>
              <w:lastRenderedPageBreak/>
              <w:t xml:space="preserve">пряко с потребителите са заложени специални умения, като: </w:t>
            </w:r>
          </w:p>
          <w:p w14:paraId="429C2A2D" w14:textId="77777777" w:rsidR="0056180F" w:rsidRPr="00315D07" w:rsidRDefault="0056180F" w:rsidP="0056180F">
            <w:pPr>
              <w:pStyle w:val="ListParagraph"/>
              <w:numPr>
                <w:ilvl w:val="0"/>
                <w:numId w:val="2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умения за водене на случай (за определените водещи случая служители); </w:t>
            </w:r>
          </w:p>
          <w:p w14:paraId="7C0AD636" w14:textId="77777777" w:rsidR="0056180F" w:rsidRPr="00315D07" w:rsidRDefault="0056180F" w:rsidP="0056180F">
            <w:pPr>
              <w:pStyle w:val="ListParagraph"/>
              <w:numPr>
                <w:ilvl w:val="0"/>
                <w:numId w:val="2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способност за работа с пълнолетни лица и семейства, лица от уязвими групи и други; </w:t>
            </w:r>
          </w:p>
          <w:p w14:paraId="46C8DBF7" w14:textId="77777777" w:rsidR="0056180F" w:rsidRPr="00315D07" w:rsidRDefault="0056180F" w:rsidP="0056180F">
            <w:pPr>
              <w:pStyle w:val="ListParagraph"/>
              <w:numPr>
                <w:ilvl w:val="0"/>
                <w:numId w:val="2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умения за бърза, адекватна реакция и вземане на решение в ситуация на криза, емоционален конфликт, осъществяване на кризисни интервенции, умения за адекватно поведение при работа с лица с агресивно/</w:t>
            </w:r>
            <w:proofErr w:type="spellStart"/>
            <w:r w:rsidRPr="00315D07">
              <w:rPr>
                <w:rFonts w:ascii="Times New Roman" w:hAnsi="Times New Roman" w:cs="Times New Roman"/>
                <w:sz w:val="24"/>
                <w:szCs w:val="24"/>
                <w:lang w:val="bg-BG"/>
              </w:rPr>
              <w:t>автоагресивно</w:t>
            </w:r>
            <w:proofErr w:type="spellEnd"/>
            <w:r w:rsidRPr="00315D07">
              <w:rPr>
                <w:rFonts w:ascii="Times New Roman" w:hAnsi="Times New Roman" w:cs="Times New Roman"/>
                <w:sz w:val="24"/>
                <w:szCs w:val="24"/>
                <w:lang w:val="bg-BG"/>
              </w:rPr>
              <w:t xml:space="preserve"> поведение и други; </w:t>
            </w:r>
          </w:p>
          <w:p w14:paraId="22AB606F" w14:textId="77777777" w:rsidR="0056180F" w:rsidRPr="00315D07" w:rsidRDefault="0056180F" w:rsidP="0056180F">
            <w:pPr>
              <w:pStyle w:val="ListParagraph"/>
              <w:numPr>
                <w:ilvl w:val="0"/>
                <w:numId w:val="2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добри комуникативни умения и умения за работа в екип – в самата услуга и при междуинституционално сътрудничество и взаимодействие.</w:t>
            </w:r>
          </w:p>
        </w:tc>
        <w:tc>
          <w:tcPr>
            <w:tcW w:w="4678" w:type="dxa"/>
          </w:tcPr>
          <w:p w14:paraId="7991407A" w14:textId="77777777" w:rsidR="00D435C6" w:rsidRPr="00315D07" w:rsidRDefault="00D435C6" w:rsidP="00D435C6">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Длъжностни характеристики</w:t>
            </w:r>
          </w:p>
          <w:p w14:paraId="08CB47E1" w14:textId="54637BEF" w:rsidR="00D435C6" w:rsidRPr="00315D07" w:rsidRDefault="00D435C6" w:rsidP="00D435C6">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Обява за набиране на служители</w:t>
            </w:r>
          </w:p>
          <w:p w14:paraId="4395B5D7" w14:textId="77777777" w:rsidR="0056180F" w:rsidRPr="00315D07" w:rsidRDefault="0056180F" w:rsidP="0056180F">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Автобиографии на служителите</w:t>
            </w:r>
          </w:p>
          <w:p w14:paraId="616DD0FF" w14:textId="77777777" w:rsidR="0056180F" w:rsidRPr="00315D07" w:rsidRDefault="0056180F" w:rsidP="0056180F">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Дипломи на служителите</w:t>
            </w:r>
          </w:p>
          <w:p w14:paraId="239F43AA" w14:textId="22D0E875" w:rsidR="0056180F" w:rsidRPr="00315D07" w:rsidRDefault="0056180F" w:rsidP="00D435C6">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Сертификати</w:t>
            </w:r>
          </w:p>
        </w:tc>
      </w:tr>
      <w:tr w:rsidR="005E3CBC" w:rsidRPr="00315D07" w14:paraId="6A6DF2F0"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2272B01F" w14:textId="77777777" w:rsidR="005E3CBC" w:rsidRPr="00315D07" w:rsidRDefault="005E3CBC" w:rsidP="00AD74C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 Всички наети лица съответстват по квалификация на изискванията, заложени в длъжностните им характеристики. </w:t>
            </w:r>
          </w:p>
        </w:tc>
        <w:tc>
          <w:tcPr>
            <w:tcW w:w="4678" w:type="dxa"/>
          </w:tcPr>
          <w:p w14:paraId="24DB4A17"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Длъжностни характеристики, подписани от работодателя и служителя</w:t>
            </w:r>
          </w:p>
          <w:p w14:paraId="0BB60A02"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Трудови досиета на всички служители</w:t>
            </w:r>
          </w:p>
          <w:p w14:paraId="61AAA44C"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Индивидуална годишна оценка на изпълнението на длъжността за всеки служител</w:t>
            </w:r>
          </w:p>
        </w:tc>
      </w:tr>
      <w:tr w:rsidR="005E3CBC" w:rsidRPr="00315D07" w14:paraId="7DFD357B"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170DE0A5" w14:textId="1ACE4C20" w:rsidR="005E3CBC" w:rsidRPr="00315D07" w:rsidRDefault="009303F9" w:rsidP="009303F9">
            <w:pPr>
              <w:pStyle w:val="ListParagraph"/>
              <w:numPr>
                <w:ilvl w:val="0"/>
                <w:numId w:val="3"/>
              </w:num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Интервюираните служители </w:t>
            </w:r>
            <w:r w:rsidR="005E3CBC" w:rsidRPr="00315D07">
              <w:rPr>
                <w:rFonts w:ascii="Times New Roman" w:hAnsi="Times New Roman" w:cs="Times New Roman"/>
                <w:sz w:val="24"/>
                <w:szCs w:val="24"/>
                <w:lang w:val="bg-BG"/>
              </w:rPr>
              <w:t>са запознати с нормативната уредба в сферата на социалните</w:t>
            </w:r>
            <w:r w:rsidR="00AD74C7" w:rsidRPr="00315D07">
              <w:rPr>
                <w:rFonts w:ascii="Times New Roman" w:hAnsi="Times New Roman" w:cs="Times New Roman"/>
                <w:sz w:val="24"/>
                <w:szCs w:val="24"/>
                <w:lang w:val="bg-BG"/>
              </w:rPr>
              <w:t xml:space="preserve"> услуги</w:t>
            </w:r>
            <w:r w:rsidR="005E3CBC" w:rsidRPr="00315D07">
              <w:rPr>
                <w:rFonts w:ascii="Times New Roman" w:hAnsi="Times New Roman" w:cs="Times New Roman"/>
                <w:sz w:val="24"/>
                <w:szCs w:val="24"/>
                <w:lang w:val="bg-BG"/>
              </w:rPr>
              <w:t>, както и Етичния кодекс на служителите, осъществяващи дейности по предоставяне на социални услуги.</w:t>
            </w:r>
          </w:p>
        </w:tc>
        <w:tc>
          <w:tcPr>
            <w:tcW w:w="4678" w:type="dxa"/>
          </w:tcPr>
          <w:p w14:paraId="0A6FCC4C"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служителите</w:t>
            </w:r>
          </w:p>
        </w:tc>
      </w:tr>
      <w:tr w:rsidR="005E3CBC" w:rsidRPr="00315D07" w14:paraId="0A037D1F"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75F9A086" w14:textId="77777777" w:rsidR="005E3CBC" w:rsidRPr="00315D07" w:rsidRDefault="005E3CBC" w:rsidP="001A658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Щатното разписание е запълнено</w:t>
            </w:r>
            <w:r w:rsidR="00AD74C7" w:rsidRPr="00315D07">
              <w:rPr>
                <w:rFonts w:ascii="Times New Roman" w:hAnsi="Times New Roman" w:cs="Times New Roman"/>
                <w:sz w:val="24"/>
                <w:szCs w:val="24"/>
                <w:lang w:val="bg-BG"/>
              </w:rPr>
              <w:t xml:space="preserve"> поне на 75%</w:t>
            </w:r>
            <w:r w:rsidRPr="00315D07">
              <w:rPr>
                <w:rFonts w:ascii="Times New Roman" w:hAnsi="Times New Roman" w:cs="Times New Roman"/>
                <w:sz w:val="24"/>
                <w:szCs w:val="24"/>
                <w:lang w:val="bg-BG"/>
              </w:rPr>
              <w:t>.</w:t>
            </w:r>
          </w:p>
        </w:tc>
        <w:tc>
          <w:tcPr>
            <w:tcW w:w="4678" w:type="dxa"/>
            <w:vMerge w:val="restart"/>
            <w:hideMark/>
          </w:tcPr>
          <w:p w14:paraId="43DB2CD1" w14:textId="77777777" w:rsidR="009357BA" w:rsidRPr="00315D07" w:rsidRDefault="005E3CBC" w:rsidP="009357BA">
            <w:pPr>
              <w:numPr>
                <w:ilvl w:val="0"/>
                <w:numId w:val="22"/>
              </w:numPr>
              <w:spacing w:after="0" w:line="256" w:lineRule="auto"/>
              <w:rPr>
                <w:rFonts w:ascii="Times New Roman" w:eastAsia="Times New Roman" w:hAnsi="Times New Roman" w:cs="Times New Roman"/>
                <w:color w:val="000000"/>
                <w:sz w:val="24"/>
                <w:szCs w:val="24"/>
              </w:rPr>
            </w:pPr>
            <w:r w:rsidRPr="00315D07">
              <w:rPr>
                <w:rFonts w:ascii="Times New Roman" w:hAnsi="Times New Roman" w:cs="Times New Roman"/>
                <w:sz w:val="24"/>
                <w:szCs w:val="24"/>
              </w:rPr>
              <w:t xml:space="preserve">Длъжностно щатно разписание </w:t>
            </w:r>
            <w:r w:rsidR="009357BA" w:rsidRPr="00315D07">
              <w:rPr>
                <w:rFonts w:ascii="Times New Roman" w:eastAsia="Times New Roman" w:hAnsi="Times New Roman" w:cs="Times New Roman"/>
                <w:color w:val="000000"/>
                <w:sz w:val="24"/>
                <w:szCs w:val="24"/>
              </w:rPr>
              <w:t>(</w:t>
            </w:r>
          </w:p>
          <w:p w14:paraId="4A532B10" w14:textId="2D0ADA51" w:rsidR="009357BA" w:rsidRPr="00315D07" w:rsidRDefault="009357BA" w:rsidP="009357BA">
            <w:pPr>
              <w:numPr>
                <w:ilvl w:val="1"/>
                <w:numId w:val="22"/>
              </w:numPr>
              <w:spacing w:after="0" w:line="256" w:lineRule="auto"/>
              <w:ind w:left="605" w:hanging="284"/>
              <w:rPr>
                <w:rFonts w:ascii="Times New Roman" w:eastAsia="Times New Roman" w:hAnsi="Times New Roman" w:cs="Times New Roman"/>
                <w:color w:val="000000"/>
                <w:sz w:val="24"/>
                <w:szCs w:val="24"/>
              </w:rPr>
            </w:pPr>
            <w:r w:rsidRPr="00315D07">
              <w:rPr>
                <w:rFonts w:ascii="Times New Roman" w:eastAsia="Times New Roman" w:hAnsi="Times New Roman" w:cs="Times New Roman"/>
                <w:color w:val="000000"/>
                <w:sz w:val="24"/>
                <w:szCs w:val="24"/>
              </w:rPr>
              <w:t xml:space="preserve">основни специалисти: соц. работник /специалист соц. дейности; </w:t>
            </w:r>
            <w:r w:rsidR="00F22F30" w:rsidRPr="001B619B">
              <w:rPr>
                <w:rFonts w:ascii="Times New Roman" w:eastAsia="Times New Roman" w:hAnsi="Times New Roman" w:cs="Times New Roman"/>
                <w:color w:val="000000"/>
                <w:sz w:val="24"/>
                <w:szCs w:val="24"/>
              </w:rPr>
              <w:t>мед. сестра</w:t>
            </w:r>
            <w:r w:rsidR="00F22F30">
              <w:rPr>
                <w:rFonts w:ascii="Times New Roman" w:eastAsia="Times New Roman" w:hAnsi="Times New Roman" w:cs="Times New Roman"/>
                <w:color w:val="000000"/>
                <w:sz w:val="24"/>
                <w:szCs w:val="24"/>
              </w:rPr>
              <w:t xml:space="preserve"> (при наличие на здравен кабинет)</w:t>
            </w:r>
            <w:r w:rsidR="00F22F30" w:rsidRPr="001B619B">
              <w:rPr>
                <w:rFonts w:ascii="Times New Roman" w:eastAsia="Times New Roman" w:hAnsi="Times New Roman" w:cs="Times New Roman"/>
                <w:color w:val="000000"/>
                <w:sz w:val="24"/>
                <w:szCs w:val="24"/>
              </w:rPr>
              <w:t>;</w:t>
            </w:r>
          </w:p>
          <w:p w14:paraId="73A7D62F" w14:textId="0E6216AA" w:rsidR="009357BA" w:rsidRPr="00315D07" w:rsidRDefault="004A3482" w:rsidP="009357BA">
            <w:pPr>
              <w:numPr>
                <w:ilvl w:val="1"/>
                <w:numId w:val="22"/>
              </w:numPr>
              <w:spacing w:after="0" w:line="256" w:lineRule="auto"/>
              <w:ind w:left="605"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необходимост, </w:t>
            </w:r>
            <w:r w:rsidR="009357BA" w:rsidRPr="00315D07">
              <w:rPr>
                <w:rFonts w:ascii="Times New Roman" w:eastAsia="Times New Roman" w:hAnsi="Times New Roman" w:cs="Times New Roman"/>
                <w:color w:val="000000"/>
                <w:sz w:val="24"/>
                <w:szCs w:val="24"/>
              </w:rPr>
              <w:t xml:space="preserve">препоръчителни специалисти: </w:t>
            </w:r>
            <w:proofErr w:type="spellStart"/>
            <w:r w:rsidR="00605715" w:rsidRPr="00315D07">
              <w:rPr>
                <w:rFonts w:ascii="Times New Roman" w:eastAsia="Times New Roman" w:hAnsi="Times New Roman" w:cs="Times New Roman"/>
                <w:color w:val="000000"/>
                <w:sz w:val="24"/>
                <w:szCs w:val="24"/>
              </w:rPr>
              <w:t>трудотерапевт</w:t>
            </w:r>
            <w:proofErr w:type="spellEnd"/>
            <w:r w:rsidR="00605715" w:rsidRPr="00315D07">
              <w:rPr>
                <w:rFonts w:ascii="Times New Roman" w:eastAsia="Times New Roman" w:hAnsi="Times New Roman" w:cs="Times New Roman"/>
                <w:color w:val="000000"/>
                <w:sz w:val="24"/>
                <w:szCs w:val="24"/>
              </w:rPr>
              <w:t xml:space="preserve">/ </w:t>
            </w:r>
            <w:proofErr w:type="spellStart"/>
            <w:r w:rsidR="00605715" w:rsidRPr="00315D07">
              <w:rPr>
                <w:rFonts w:ascii="Times New Roman" w:eastAsia="Times New Roman" w:hAnsi="Times New Roman" w:cs="Times New Roman"/>
                <w:color w:val="000000"/>
                <w:sz w:val="24"/>
                <w:szCs w:val="24"/>
              </w:rPr>
              <w:t>ерготерапевт</w:t>
            </w:r>
            <w:proofErr w:type="spellEnd"/>
            <w:r w:rsidR="009357BA" w:rsidRPr="00315D07">
              <w:rPr>
                <w:rFonts w:ascii="Times New Roman" w:eastAsia="Times New Roman" w:hAnsi="Times New Roman" w:cs="Times New Roman"/>
                <w:color w:val="000000"/>
                <w:sz w:val="24"/>
                <w:szCs w:val="24"/>
              </w:rPr>
              <w:t>;</w:t>
            </w:r>
          </w:p>
          <w:p w14:paraId="0E920A14" w14:textId="073854C0" w:rsidR="009357BA" w:rsidRPr="00315D07" w:rsidRDefault="009357BA" w:rsidP="009357BA">
            <w:pPr>
              <w:numPr>
                <w:ilvl w:val="1"/>
                <w:numId w:val="22"/>
              </w:numPr>
              <w:spacing w:after="0" w:line="256" w:lineRule="auto"/>
              <w:ind w:left="605" w:hanging="284"/>
              <w:rPr>
                <w:rFonts w:ascii="Times New Roman" w:eastAsia="Times New Roman" w:hAnsi="Times New Roman" w:cs="Times New Roman"/>
                <w:color w:val="000000"/>
                <w:sz w:val="24"/>
                <w:szCs w:val="24"/>
              </w:rPr>
            </w:pPr>
            <w:r w:rsidRPr="00315D07">
              <w:rPr>
                <w:rFonts w:ascii="Times New Roman" w:eastAsia="Times New Roman" w:hAnsi="Times New Roman" w:cs="Times New Roman"/>
                <w:color w:val="000000"/>
                <w:sz w:val="24"/>
                <w:szCs w:val="24"/>
              </w:rPr>
              <w:t xml:space="preserve">служители, пряко ангажирани с обслужването на потребителите: </w:t>
            </w:r>
            <w:r w:rsidR="00B80EEA" w:rsidRPr="00315D07">
              <w:rPr>
                <w:rFonts w:ascii="Times New Roman" w:eastAsia="Times New Roman" w:hAnsi="Times New Roman" w:cs="Times New Roman"/>
                <w:color w:val="000000"/>
                <w:sz w:val="24"/>
                <w:szCs w:val="24"/>
              </w:rPr>
              <w:t>асистент</w:t>
            </w:r>
            <w:r w:rsidRPr="00315D07">
              <w:rPr>
                <w:rFonts w:ascii="Times New Roman" w:eastAsia="Times New Roman" w:hAnsi="Times New Roman" w:cs="Times New Roman"/>
                <w:color w:val="000000"/>
                <w:sz w:val="24"/>
                <w:szCs w:val="24"/>
              </w:rPr>
              <w:t>;</w:t>
            </w:r>
          </w:p>
          <w:p w14:paraId="5DEE4507" w14:textId="640C3B44" w:rsidR="009357BA" w:rsidRPr="00315D07" w:rsidRDefault="004A3482" w:rsidP="009357BA">
            <w:pPr>
              <w:numPr>
                <w:ilvl w:val="1"/>
                <w:numId w:val="22"/>
              </w:numPr>
              <w:spacing w:after="0" w:line="256" w:lineRule="auto"/>
              <w:ind w:left="605"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необходимост, </w:t>
            </w:r>
            <w:r w:rsidR="009357BA" w:rsidRPr="00315D07">
              <w:rPr>
                <w:rFonts w:ascii="Times New Roman" w:eastAsia="Times New Roman" w:hAnsi="Times New Roman" w:cs="Times New Roman"/>
                <w:color w:val="000000"/>
                <w:sz w:val="24"/>
                <w:szCs w:val="24"/>
              </w:rPr>
              <w:t>подпомагащи служители:  готвач; хигиенист; шофьор/поддръжка</w:t>
            </w:r>
            <w:r w:rsidR="009357BA" w:rsidRPr="00315D07">
              <w:rPr>
                <w:rFonts w:ascii="Times New Roman" w:eastAsia="Calibri" w:hAnsi="Times New Roman" w:cs="Times New Roman"/>
                <w:sz w:val="24"/>
                <w:szCs w:val="24"/>
              </w:rPr>
              <w:t>)</w:t>
            </w:r>
          </w:p>
          <w:p w14:paraId="28BA3156" w14:textId="2270D6D4" w:rsidR="005E3CBC" w:rsidRPr="00315D07" w:rsidRDefault="005E3CBC" w:rsidP="009357BA">
            <w:pPr>
              <w:numPr>
                <w:ilvl w:val="0"/>
                <w:numId w:val="22"/>
              </w:numPr>
              <w:spacing w:after="0" w:line="256" w:lineRule="auto"/>
              <w:rPr>
                <w:rFonts w:ascii="Times New Roman" w:eastAsia="Times New Roman" w:hAnsi="Times New Roman" w:cs="Times New Roman"/>
                <w:color w:val="000000"/>
                <w:sz w:val="24"/>
                <w:szCs w:val="24"/>
              </w:rPr>
            </w:pPr>
            <w:r w:rsidRPr="00315D07">
              <w:rPr>
                <w:rFonts w:ascii="Times New Roman" w:hAnsi="Times New Roman" w:cs="Times New Roman"/>
                <w:sz w:val="24"/>
                <w:szCs w:val="24"/>
              </w:rPr>
              <w:t>Поименно щатно разписание</w:t>
            </w:r>
          </w:p>
        </w:tc>
      </w:tr>
      <w:tr w:rsidR="005E3CBC" w:rsidRPr="00315D07" w14:paraId="7E34FFA1"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42E3CFAD" w14:textId="77777777" w:rsidR="005E3CBC" w:rsidRPr="00315D07" w:rsidRDefault="005E3CBC" w:rsidP="009357BA">
            <w:pPr>
              <w:pStyle w:val="ListParagraph"/>
              <w:numPr>
                <w:ilvl w:val="0"/>
                <w:numId w:val="3"/>
              </w:numPr>
              <w:spacing w:after="0" w:line="240" w:lineRule="auto"/>
              <w:jc w:val="both"/>
              <w:rPr>
                <w:rFonts w:ascii="Times New Roman" w:eastAsia="Times New Roman" w:hAnsi="Times New Roman" w:cs="Times New Roman"/>
                <w:color w:val="000000"/>
                <w:sz w:val="24"/>
                <w:szCs w:val="24"/>
                <w:lang w:val="bg-BG" w:eastAsia="bg-BG"/>
              </w:rPr>
            </w:pPr>
            <w:r w:rsidRPr="00315D07">
              <w:rPr>
                <w:rFonts w:ascii="Times New Roman" w:hAnsi="Times New Roman" w:cs="Times New Roman"/>
                <w:sz w:val="24"/>
                <w:szCs w:val="24"/>
                <w:lang w:val="bg-BG"/>
              </w:rPr>
              <w:t xml:space="preserve"> Доставчикът</w:t>
            </w:r>
            <w:r w:rsidRPr="00315D07">
              <w:rPr>
                <w:rFonts w:ascii="Times New Roman" w:eastAsia="Times New Roman" w:hAnsi="Times New Roman" w:cs="Times New Roman"/>
                <w:color w:val="000000"/>
                <w:sz w:val="24"/>
                <w:szCs w:val="24"/>
                <w:lang w:val="bg-BG" w:eastAsia="bg-BG"/>
              </w:rPr>
              <w:t xml:space="preserve"> е осигурил следните категории служители в услугата:</w:t>
            </w:r>
          </w:p>
          <w:p w14:paraId="38A2E947" w14:textId="77777777" w:rsidR="00AD74C7" w:rsidRPr="00315D07" w:rsidRDefault="00AD74C7" w:rsidP="00926447">
            <w:pPr>
              <w:spacing w:after="0"/>
              <w:ind w:firstLine="709"/>
              <w:jc w:val="both"/>
              <w:rPr>
                <w:rFonts w:ascii="Times New Roman" w:eastAsia="Times New Roman" w:hAnsi="Times New Roman" w:cs="Times New Roman"/>
                <w:color w:val="000000"/>
                <w:sz w:val="24"/>
                <w:szCs w:val="24"/>
                <w:lang w:eastAsia="bg-BG"/>
              </w:rPr>
            </w:pPr>
            <w:r w:rsidRPr="00315D07">
              <w:rPr>
                <w:rFonts w:ascii="Times New Roman" w:eastAsia="Times New Roman" w:hAnsi="Times New Roman" w:cs="Times New Roman"/>
                <w:color w:val="000000"/>
                <w:sz w:val="24"/>
                <w:szCs w:val="24"/>
                <w:lang w:eastAsia="bg-BG"/>
              </w:rPr>
              <w:t xml:space="preserve">а) специалисти – основни специалисти, необходими за функционирането на услугата и препоръчителни специалисти; </w:t>
            </w:r>
          </w:p>
          <w:p w14:paraId="5CDC22EE" w14:textId="77777777" w:rsidR="005E3CBC" w:rsidRPr="00315D07" w:rsidRDefault="00AD74C7" w:rsidP="00926447">
            <w:pPr>
              <w:spacing w:after="0"/>
              <w:ind w:firstLine="709"/>
              <w:jc w:val="both"/>
              <w:rPr>
                <w:rFonts w:ascii="Times New Roman" w:eastAsia="Times New Roman" w:hAnsi="Times New Roman" w:cs="Times New Roman"/>
                <w:color w:val="000000"/>
                <w:sz w:val="24"/>
                <w:szCs w:val="24"/>
                <w:lang w:eastAsia="bg-BG"/>
              </w:rPr>
            </w:pPr>
            <w:r w:rsidRPr="00315D07">
              <w:rPr>
                <w:rFonts w:ascii="Times New Roman" w:eastAsia="Times New Roman" w:hAnsi="Times New Roman" w:cs="Times New Roman"/>
                <w:color w:val="000000"/>
                <w:sz w:val="24"/>
                <w:szCs w:val="24"/>
                <w:lang w:eastAsia="bg-BG"/>
              </w:rPr>
              <w:t>б) служители, пряко ангажирани с обслужването на потребителите и служители, подпомагащи функционирането на социалната услуги.</w:t>
            </w:r>
          </w:p>
        </w:tc>
        <w:tc>
          <w:tcPr>
            <w:tcW w:w="4678" w:type="dxa"/>
            <w:vMerge/>
          </w:tcPr>
          <w:p w14:paraId="0434F203"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r w:rsidR="005E3CBC" w:rsidRPr="00315D07" w14:paraId="7807A747"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523FB993" w14:textId="7B8F7754" w:rsidR="005E3CBC" w:rsidRPr="00315D07" w:rsidRDefault="005E3CBC" w:rsidP="00B80EE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 Минималният брой по основните категории служители е съобразен с броя на потребителите в РГЛНВ</w:t>
            </w:r>
            <w:r w:rsidR="004A3482">
              <w:rPr>
                <w:rFonts w:ascii="Times New Roman" w:hAnsi="Times New Roman" w:cs="Times New Roman"/>
                <w:sz w:val="24"/>
                <w:szCs w:val="24"/>
                <w:lang w:val="bg-BG"/>
              </w:rPr>
              <w:t>.</w:t>
            </w:r>
            <w:r w:rsidRPr="00315D07">
              <w:rPr>
                <w:rFonts w:ascii="Times New Roman" w:hAnsi="Times New Roman" w:cs="Times New Roman"/>
                <w:sz w:val="24"/>
                <w:szCs w:val="24"/>
                <w:lang w:val="bg-BG"/>
              </w:rPr>
              <w:t>*</w:t>
            </w:r>
          </w:p>
          <w:p w14:paraId="71BF206E" w14:textId="6A00A991" w:rsidR="005E3CBC" w:rsidRPr="00315D07" w:rsidRDefault="005E3CBC" w:rsidP="005925D0">
            <w:pPr>
              <w:spacing w:after="0"/>
              <w:jc w:val="both"/>
              <w:rPr>
                <w:rFonts w:ascii="Times New Roman" w:eastAsia="Times New Roman" w:hAnsi="Times New Roman" w:cs="Times New Roman"/>
                <w:i/>
                <w:sz w:val="24"/>
                <w:szCs w:val="24"/>
                <w:lang w:eastAsia="bg-BG"/>
              </w:rPr>
            </w:pPr>
            <w:r w:rsidRPr="00315D07">
              <w:rPr>
                <w:rFonts w:ascii="Times New Roman" w:eastAsia="Times New Roman" w:hAnsi="Times New Roman" w:cs="Times New Roman"/>
                <w:i/>
                <w:sz w:val="24"/>
                <w:szCs w:val="24"/>
                <w:lang w:eastAsia="bg-BG"/>
              </w:rPr>
              <w:t>(*) минимален брой на лицата, ползващи социалната услугата – 15 и максимален брой лица</w:t>
            </w:r>
            <w:r w:rsidR="001A658A" w:rsidRPr="00315D07">
              <w:rPr>
                <w:rFonts w:ascii="Times New Roman" w:eastAsia="Times New Roman" w:hAnsi="Times New Roman" w:cs="Times New Roman"/>
                <w:i/>
                <w:sz w:val="24"/>
                <w:szCs w:val="24"/>
                <w:lang w:eastAsia="bg-BG"/>
              </w:rPr>
              <w:t>, ползващи социалната услуга – 12</w:t>
            </w:r>
            <w:r w:rsidRPr="00315D07">
              <w:rPr>
                <w:rFonts w:ascii="Times New Roman" w:eastAsia="Times New Roman" w:hAnsi="Times New Roman" w:cs="Times New Roman"/>
                <w:i/>
                <w:sz w:val="24"/>
                <w:szCs w:val="24"/>
                <w:lang w:eastAsia="bg-BG"/>
              </w:rPr>
              <w:t>0</w:t>
            </w:r>
          </w:p>
        </w:tc>
        <w:tc>
          <w:tcPr>
            <w:tcW w:w="4678" w:type="dxa"/>
          </w:tcPr>
          <w:p w14:paraId="4C4C089B"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Длъжностно щатно разписание</w:t>
            </w:r>
          </w:p>
          <w:p w14:paraId="1BF30AD6"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Поименно щатно разписание</w:t>
            </w:r>
          </w:p>
          <w:p w14:paraId="55F37621"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Коефициент за определяне числеността на служителите (0,4)</w:t>
            </w:r>
          </w:p>
        </w:tc>
      </w:tr>
      <w:tr w:rsidR="00B80EEA" w:rsidRPr="00315D07" w14:paraId="08CFF526"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05F56970" w14:textId="73BC0C73" w:rsidR="00B80EEA" w:rsidRPr="00852165" w:rsidRDefault="00B80EEA" w:rsidP="00B80EE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852165">
              <w:rPr>
                <w:rFonts w:ascii="Times New Roman" w:hAnsi="Times New Roman" w:cs="Times New Roman"/>
                <w:sz w:val="24"/>
                <w:szCs w:val="24"/>
                <w:lang w:val="bg-BG"/>
              </w:rPr>
              <w:t>Всички служители са с редовни лични здравни книжки</w:t>
            </w:r>
            <w:r w:rsidR="001A658A" w:rsidRPr="00852165">
              <w:rPr>
                <w:rFonts w:ascii="Times New Roman" w:hAnsi="Times New Roman" w:cs="Times New Roman"/>
                <w:sz w:val="24"/>
                <w:szCs w:val="24"/>
                <w:lang w:val="bg-BG"/>
              </w:rPr>
              <w:t>.</w:t>
            </w:r>
          </w:p>
        </w:tc>
        <w:tc>
          <w:tcPr>
            <w:tcW w:w="4678" w:type="dxa"/>
          </w:tcPr>
          <w:p w14:paraId="32DAA3F0" w14:textId="78F513A5" w:rsidR="00B80EEA" w:rsidRPr="00852165" w:rsidRDefault="00B80EEA" w:rsidP="001A658A">
            <w:pPr>
              <w:pStyle w:val="ListParagraph"/>
              <w:numPr>
                <w:ilvl w:val="0"/>
                <w:numId w:val="1"/>
              </w:numPr>
              <w:spacing w:after="0" w:line="240" w:lineRule="auto"/>
              <w:jc w:val="both"/>
              <w:rPr>
                <w:rFonts w:ascii="Times New Roman" w:hAnsi="Times New Roman" w:cs="Times New Roman"/>
                <w:sz w:val="24"/>
                <w:szCs w:val="24"/>
                <w:lang w:val="bg-BG"/>
              </w:rPr>
            </w:pPr>
            <w:r w:rsidRPr="00852165">
              <w:rPr>
                <w:rFonts w:ascii="Times New Roman" w:hAnsi="Times New Roman" w:cs="Times New Roman"/>
                <w:sz w:val="24"/>
                <w:szCs w:val="24"/>
                <w:lang w:val="bg-BG"/>
              </w:rPr>
              <w:t>Лична здравна книжка – заверена за всяка календарна година</w:t>
            </w:r>
          </w:p>
        </w:tc>
      </w:tr>
      <w:tr w:rsidR="005E3CBC" w:rsidRPr="00315D07" w14:paraId="41B4BB31"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hideMark/>
          </w:tcPr>
          <w:p w14:paraId="58A94015"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Всички служители са годни и правоспособни за работа с потребителите в услугата.</w:t>
            </w:r>
          </w:p>
        </w:tc>
        <w:tc>
          <w:tcPr>
            <w:tcW w:w="4678" w:type="dxa"/>
            <w:hideMark/>
          </w:tcPr>
          <w:p w14:paraId="700C580B"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Медицински документи за всеки служител – при постъпване на работа</w:t>
            </w:r>
          </w:p>
          <w:p w14:paraId="249A85D9" w14:textId="0577DB21"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Свидетелство за съдимост за всеки служител </w:t>
            </w:r>
            <w:r w:rsidR="009303F9">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при</w:t>
            </w:r>
            <w:r w:rsidR="009303F9">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постъпване на работа</w:t>
            </w:r>
          </w:p>
          <w:p w14:paraId="570DA661" w14:textId="77777777" w:rsidR="00AD74C7" w:rsidRPr="00315D07" w:rsidRDefault="00AD74C7"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Съответен на длъжността документ за образователен ценз</w:t>
            </w:r>
          </w:p>
        </w:tc>
      </w:tr>
      <w:tr w:rsidR="005E3CBC" w:rsidRPr="00315D07" w14:paraId="0136BCC4"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4D7E2C7A"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Установяване текучество на кадри за последните 12 месеца –  по позиции и брой.</w:t>
            </w:r>
          </w:p>
        </w:tc>
        <w:tc>
          <w:tcPr>
            <w:tcW w:w="4678" w:type="dxa"/>
          </w:tcPr>
          <w:p w14:paraId="7C7D30D0"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Длъжностно щатно разписание</w:t>
            </w:r>
          </w:p>
          <w:p w14:paraId="69C69C5D"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Информация, подписана от ръководителя</w:t>
            </w:r>
          </w:p>
          <w:p w14:paraId="03697EEB"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Преглед на счетоводни документи, ведомости за работни заплати на служителите</w:t>
            </w:r>
          </w:p>
        </w:tc>
      </w:tr>
      <w:tr w:rsidR="005E3CBC" w:rsidRPr="00315D07" w14:paraId="0A18862E"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2BF451F1" w14:textId="714406D8" w:rsidR="005E3CBC" w:rsidRPr="00315D07" w:rsidRDefault="005E3CBC" w:rsidP="009303F9">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Брой сключени договори/споразумения за наемане на допълнителни </w:t>
            </w:r>
            <w:r w:rsidRPr="00315D07">
              <w:rPr>
                <w:rFonts w:ascii="Times New Roman" w:eastAsia="Times New Roman" w:hAnsi="Times New Roman" w:cs="Times New Roman"/>
                <w:color w:val="000000"/>
                <w:sz w:val="24"/>
                <w:szCs w:val="24"/>
                <w:lang w:val="bg-BG" w:eastAsia="bg-BG"/>
              </w:rPr>
              <w:t xml:space="preserve">служители/специалисти </w:t>
            </w:r>
            <w:r w:rsidR="009303F9">
              <w:rPr>
                <w:rFonts w:ascii="Times New Roman" w:eastAsia="Times New Roman" w:hAnsi="Times New Roman" w:cs="Times New Roman"/>
                <w:color w:val="000000"/>
                <w:sz w:val="24"/>
                <w:szCs w:val="24"/>
                <w:lang w:val="bg-BG" w:eastAsia="bg-BG"/>
              </w:rPr>
              <w:t>–</w:t>
            </w:r>
            <w:r w:rsidRPr="00315D07">
              <w:rPr>
                <w:rFonts w:ascii="Times New Roman" w:eastAsia="Times New Roman" w:hAnsi="Times New Roman" w:cs="Times New Roman"/>
                <w:color w:val="000000"/>
                <w:sz w:val="24"/>
                <w:szCs w:val="24"/>
                <w:lang w:val="bg-BG" w:eastAsia="bg-BG"/>
              </w:rPr>
              <w:t xml:space="preserve"> </w:t>
            </w:r>
            <w:r w:rsidRPr="00315D07">
              <w:rPr>
                <w:rFonts w:ascii="Times New Roman" w:hAnsi="Times New Roman" w:cs="Times New Roman"/>
                <w:sz w:val="24"/>
                <w:szCs w:val="24"/>
                <w:lang w:val="bg-BG"/>
              </w:rPr>
              <w:t>фактическо</w:t>
            </w:r>
            <w:r w:rsidR="009303F9">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състояние по позиции и брой.</w:t>
            </w:r>
          </w:p>
        </w:tc>
        <w:tc>
          <w:tcPr>
            <w:tcW w:w="4678" w:type="dxa"/>
          </w:tcPr>
          <w:p w14:paraId="56F860DE"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11A91395"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Счетоводна документация</w:t>
            </w:r>
          </w:p>
          <w:p w14:paraId="1E60FEB7"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Информация, подписана от ръководителя на услугата</w:t>
            </w:r>
          </w:p>
        </w:tc>
      </w:tr>
      <w:tr w:rsidR="005E3CBC" w:rsidRPr="00315D07" w14:paraId="276C5894"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69E04210" w14:textId="0BF6CF82"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служители са с подписани трудови</w:t>
            </w:r>
            <w:r w:rsidR="009303F9">
              <w:rPr>
                <w:rFonts w:ascii="Times New Roman" w:hAnsi="Times New Roman" w:cs="Times New Roman"/>
                <w:sz w:val="24"/>
                <w:szCs w:val="24"/>
                <w:lang w:val="bg-BG"/>
              </w:rPr>
              <w:t>/</w:t>
            </w:r>
            <w:r w:rsidRPr="00315D07">
              <w:rPr>
                <w:rFonts w:ascii="Times New Roman" w:hAnsi="Times New Roman" w:cs="Times New Roman"/>
                <w:sz w:val="24"/>
                <w:szCs w:val="24"/>
                <w:lang w:val="bg-BG"/>
              </w:rPr>
              <w:t>граждански договори.</w:t>
            </w:r>
          </w:p>
        </w:tc>
        <w:tc>
          <w:tcPr>
            <w:tcW w:w="4678" w:type="dxa"/>
          </w:tcPr>
          <w:p w14:paraId="5B535839"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Трудови досиета</w:t>
            </w:r>
          </w:p>
        </w:tc>
      </w:tr>
      <w:tr w:rsidR="005E3CBC" w:rsidRPr="00315D07" w14:paraId="013BB172"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028EDF64"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Оценката на служителите се извършва веднъж годишно и отразява целите и мерките за професионалното им развитие в РГЛНВ.</w:t>
            </w:r>
          </w:p>
        </w:tc>
        <w:tc>
          <w:tcPr>
            <w:tcW w:w="4678" w:type="dxa"/>
          </w:tcPr>
          <w:p w14:paraId="3E1CA697" w14:textId="77777777" w:rsidR="005E3CBC" w:rsidRPr="00315D07"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Формуляр за оценка</w:t>
            </w:r>
          </w:p>
          <w:p w14:paraId="6C2FCF96"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Процедура за оценка</w:t>
            </w:r>
          </w:p>
        </w:tc>
      </w:tr>
      <w:tr w:rsidR="005E3CBC" w:rsidRPr="00315D07" w14:paraId="10EECF93" w14:textId="77777777" w:rsidTr="005618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1" w:type="dxa"/>
          </w:tcPr>
          <w:p w14:paraId="6A1310F1"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Резултатите от оценката на всеки служител се обсъждат лично.</w:t>
            </w:r>
          </w:p>
        </w:tc>
        <w:tc>
          <w:tcPr>
            <w:tcW w:w="4678" w:type="dxa"/>
          </w:tcPr>
          <w:p w14:paraId="787DE609" w14:textId="77777777" w:rsidR="005E3CBC" w:rsidRPr="00315D07" w:rsidRDefault="005E3CBC" w:rsidP="005E3CBC">
            <w:pPr>
              <w:pStyle w:val="ListParagraph"/>
              <w:numPr>
                <w:ilvl w:val="0"/>
                <w:numId w:val="5"/>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Подписан от ръководителя и служителя Формуляр за оценка</w:t>
            </w:r>
          </w:p>
        </w:tc>
      </w:tr>
    </w:tbl>
    <w:p w14:paraId="349DE7E3" w14:textId="77777777" w:rsidR="005E3CBC" w:rsidRPr="00315D07" w:rsidRDefault="005E3CBC" w:rsidP="005E3CBC">
      <w:pPr>
        <w:spacing w:after="0"/>
        <w:jc w:val="both"/>
        <w:rPr>
          <w:rFonts w:ascii="Times New Roman" w:hAnsi="Times New Roman" w:cs="Times New Roman"/>
          <w:b/>
          <w:bCs/>
          <w:sz w:val="24"/>
          <w:szCs w:val="24"/>
        </w:rPr>
      </w:pPr>
    </w:p>
    <w:p w14:paraId="6BCD10A9" w14:textId="04741E6B" w:rsidR="00B80EEA" w:rsidRPr="00315D07" w:rsidRDefault="005E3CBC" w:rsidP="00B80EEA">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 9.2:</w:t>
      </w:r>
      <w:r w:rsidRPr="00315D07">
        <w:rPr>
          <w:rFonts w:ascii="Times New Roman" w:hAnsi="Times New Roman" w:cs="Times New Roman"/>
          <w:sz w:val="24"/>
          <w:szCs w:val="24"/>
        </w:rPr>
        <w:t xml:space="preserve"> </w:t>
      </w:r>
      <w:r w:rsidR="00852165" w:rsidRPr="00852165">
        <w:rPr>
          <w:rFonts w:ascii="Times New Roman" w:hAnsi="Times New Roman" w:cs="Times New Roman"/>
          <w:sz w:val="24"/>
          <w:szCs w:val="24"/>
        </w:rPr>
        <w:t>Процедурата на доставчика на социалната услуга</w:t>
      </w:r>
      <w:r w:rsidRPr="00315D07">
        <w:rPr>
          <w:rFonts w:ascii="Times New Roman" w:hAnsi="Times New Roman" w:cs="Times New Roman"/>
          <w:sz w:val="24"/>
          <w:szCs w:val="24"/>
        </w:rPr>
        <w:t xml:space="preserve"> за подбор на с</w:t>
      </w:r>
      <w:r w:rsidR="00852165">
        <w:rPr>
          <w:rFonts w:ascii="Times New Roman" w:hAnsi="Times New Roman" w:cs="Times New Roman"/>
          <w:sz w:val="24"/>
          <w:szCs w:val="24"/>
        </w:rPr>
        <w:t xml:space="preserve">лужителите </w:t>
      </w:r>
      <w:r w:rsidRPr="00315D07">
        <w:rPr>
          <w:rFonts w:ascii="Times New Roman" w:hAnsi="Times New Roman" w:cs="Times New Roman"/>
          <w:sz w:val="24"/>
          <w:szCs w:val="24"/>
        </w:rPr>
        <w:t>описва процесите и необходимите документи за подбор, наемане и сключва</w:t>
      </w:r>
      <w:r w:rsidR="00852165">
        <w:rPr>
          <w:rFonts w:ascii="Times New Roman" w:hAnsi="Times New Roman" w:cs="Times New Roman"/>
          <w:sz w:val="24"/>
          <w:szCs w:val="24"/>
        </w:rPr>
        <w:t>не на договори със служителите (</w:t>
      </w:r>
      <w:r w:rsidR="001F4F55" w:rsidRPr="00315D07">
        <w:rPr>
          <w:rFonts w:ascii="Times New Roman" w:hAnsi="Times New Roman" w:cs="Times New Roman"/>
          <w:sz w:val="24"/>
          <w:szCs w:val="24"/>
        </w:rPr>
        <w:t>и доброволците</w:t>
      </w:r>
      <w:r w:rsidR="00852165">
        <w:rPr>
          <w:rFonts w:ascii="Times New Roman" w:hAnsi="Times New Roman" w:cs="Times New Roman"/>
          <w:sz w:val="24"/>
          <w:szCs w:val="24"/>
        </w:rPr>
        <w:t>)</w:t>
      </w:r>
      <w:r w:rsidRPr="00315D07">
        <w:rPr>
          <w:rFonts w:ascii="Times New Roman" w:hAnsi="Times New Roman" w:cs="Times New Roman"/>
          <w:sz w:val="24"/>
          <w:szCs w:val="24"/>
        </w:rPr>
        <w:t xml:space="preserve">. </w:t>
      </w:r>
      <w:r w:rsidR="00B80EEA" w:rsidRPr="00315D07">
        <w:rPr>
          <w:rFonts w:ascii="Times New Roman" w:hAnsi="Times New Roman" w:cs="Times New Roman"/>
          <w:sz w:val="24"/>
          <w:szCs w:val="24"/>
        </w:rPr>
        <w:t>При приложимост, доставчикът привлича в дейността на услугата стажанти.</w:t>
      </w:r>
    </w:p>
    <w:tbl>
      <w:tblPr>
        <w:tblStyle w:val="TableGrid"/>
        <w:tblW w:w="0" w:type="auto"/>
        <w:tblLook w:val="04A0" w:firstRow="1" w:lastRow="0" w:firstColumn="1" w:lastColumn="0" w:noHBand="0" w:noVBand="1"/>
      </w:tblPr>
      <w:tblGrid>
        <w:gridCol w:w="4751"/>
        <w:gridCol w:w="4645"/>
      </w:tblGrid>
      <w:tr w:rsidR="001F3A8F" w:rsidRPr="00315D07" w14:paraId="507FF4CA" w14:textId="77777777" w:rsidTr="001F3A8F">
        <w:tc>
          <w:tcPr>
            <w:tcW w:w="4786" w:type="dxa"/>
          </w:tcPr>
          <w:p w14:paraId="0D4BD8DA" w14:textId="77777777" w:rsidR="001F3A8F" w:rsidRPr="00315D07" w:rsidRDefault="001F3A8F" w:rsidP="00315D07">
            <w:pPr>
              <w:spacing w:after="0" w:line="240" w:lineRule="exact"/>
              <w:jc w:val="center"/>
              <w:rPr>
                <w:rFonts w:ascii="Times New Roman" w:hAnsi="Times New Roman" w:cs="Times New Roman"/>
                <w:b/>
                <w:bCs/>
                <w:sz w:val="24"/>
                <w:szCs w:val="24"/>
                <w:lang w:val="bg-BG"/>
              </w:rPr>
            </w:pPr>
            <w:bookmarkStart w:id="17" w:name="_Hlk88341876"/>
            <w:r w:rsidRPr="00315D07">
              <w:rPr>
                <w:rFonts w:ascii="Times New Roman" w:hAnsi="Times New Roman" w:cs="Times New Roman"/>
                <w:b/>
                <w:bCs/>
                <w:sz w:val="24"/>
                <w:szCs w:val="24"/>
                <w:lang w:val="bg-BG"/>
              </w:rPr>
              <w:t>Индикатор</w:t>
            </w:r>
          </w:p>
        </w:tc>
        <w:tc>
          <w:tcPr>
            <w:tcW w:w="4678" w:type="dxa"/>
          </w:tcPr>
          <w:p w14:paraId="31CAEA01" w14:textId="77777777" w:rsidR="001F3A8F" w:rsidRPr="00315D07" w:rsidRDefault="001F3A8F"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Източник на информация</w:t>
            </w:r>
          </w:p>
        </w:tc>
      </w:tr>
      <w:bookmarkEnd w:id="17"/>
      <w:tr w:rsidR="00B80EEA" w:rsidRPr="00315D07" w14:paraId="0C105F6A" w14:textId="77777777" w:rsidTr="001F3A8F">
        <w:tc>
          <w:tcPr>
            <w:tcW w:w="4786" w:type="dxa"/>
            <w:tcBorders>
              <w:top w:val="single" w:sz="4" w:space="0" w:color="auto"/>
              <w:left w:val="single" w:sz="4" w:space="0" w:color="auto"/>
              <w:bottom w:val="single" w:sz="4" w:space="0" w:color="auto"/>
              <w:right w:val="single" w:sz="4" w:space="0" w:color="auto"/>
            </w:tcBorders>
          </w:tcPr>
          <w:p w14:paraId="4CD0148D" w14:textId="77777777" w:rsidR="00B80EEA" w:rsidRPr="00315D07" w:rsidRDefault="00B80EEA" w:rsidP="00B80EE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Процедурата за подбор се спазва при назначаване на всеки служител.</w:t>
            </w:r>
          </w:p>
        </w:tc>
        <w:tc>
          <w:tcPr>
            <w:tcW w:w="4678" w:type="dxa"/>
            <w:vMerge w:val="restart"/>
            <w:tcBorders>
              <w:top w:val="single" w:sz="4" w:space="0" w:color="auto"/>
              <w:left w:val="single" w:sz="4" w:space="0" w:color="auto"/>
              <w:right w:val="single" w:sz="4" w:space="0" w:color="auto"/>
            </w:tcBorders>
          </w:tcPr>
          <w:p w14:paraId="65B13C4A" w14:textId="77777777" w:rsidR="00B80EEA" w:rsidRPr="00315D07" w:rsidRDefault="00B80EEA" w:rsidP="00B80EEA">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Процедура за подбор на служителите </w:t>
            </w:r>
          </w:p>
          <w:p w14:paraId="5B62BF45" w14:textId="77777777" w:rsidR="00B80EEA" w:rsidRPr="00315D07" w:rsidRDefault="00B80EEA" w:rsidP="00B80EEA">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p w14:paraId="7650927B" w14:textId="77777777" w:rsidR="00B80EEA" w:rsidRPr="00315D07" w:rsidRDefault="00B80EEA" w:rsidP="00B80EEA">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Преглед на трудови досиета – позиции, обяви за работа, протоколи от интервюта с кандидатстващи за работа, длъжностни характеристики и др.</w:t>
            </w:r>
          </w:p>
        </w:tc>
      </w:tr>
      <w:tr w:rsidR="00B80EEA" w:rsidRPr="00315D07" w14:paraId="44F5D522" w14:textId="77777777" w:rsidTr="001F3A8F">
        <w:tc>
          <w:tcPr>
            <w:tcW w:w="4786" w:type="dxa"/>
            <w:tcBorders>
              <w:top w:val="single" w:sz="4" w:space="0" w:color="auto"/>
              <w:left w:val="single" w:sz="4" w:space="0" w:color="auto"/>
              <w:bottom w:val="single" w:sz="4" w:space="0" w:color="auto"/>
              <w:right w:val="single" w:sz="4" w:space="0" w:color="auto"/>
            </w:tcBorders>
          </w:tcPr>
          <w:p w14:paraId="6B291A2E" w14:textId="77777777" w:rsidR="00B80EEA" w:rsidRPr="00315D07" w:rsidRDefault="00B80EEA" w:rsidP="00B80EE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Обявите за свободни работни места съответстват на длъжностната характеристика за всяка позиция.</w:t>
            </w:r>
          </w:p>
        </w:tc>
        <w:tc>
          <w:tcPr>
            <w:tcW w:w="4678" w:type="dxa"/>
            <w:vMerge/>
            <w:tcBorders>
              <w:left w:val="single" w:sz="4" w:space="0" w:color="auto"/>
              <w:right w:val="single" w:sz="4" w:space="0" w:color="auto"/>
            </w:tcBorders>
          </w:tcPr>
          <w:p w14:paraId="22DE4B27" w14:textId="77777777" w:rsidR="00B80EEA" w:rsidRPr="00315D07" w:rsidRDefault="00B80EEA" w:rsidP="00B80EEA">
            <w:pPr>
              <w:pStyle w:val="ListParagraph"/>
              <w:numPr>
                <w:ilvl w:val="0"/>
                <w:numId w:val="1"/>
              </w:numPr>
              <w:spacing w:after="0" w:line="240" w:lineRule="auto"/>
              <w:jc w:val="both"/>
              <w:rPr>
                <w:rFonts w:ascii="Times New Roman" w:hAnsi="Times New Roman" w:cs="Times New Roman"/>
                <w:sz w:val="24"/>
                <w:szCs w:val="24"/>
                <w:lang w:val="bg-BG"/>
              </w:rPr>
            </w:pPr>
          </w:p>
        </w:tc>
      </w:tr>
      <w:tr w:rsidR="00B80EEA" w:rsidRPr="00315D07" w14:paraId="4505F536" w14:textId="77777777" w:rsidTr="001F3A8F">
        <w:tc>
          <w:tcPr>
            <w:tcW w:w="4786" w:type="dxa"/>
            <w:tcBorders>
              <w:top w:val="single" w:sz="4" w:space="0" w:color="auto"/>
              <w:left w:val="single" w:sz="4" w:space="0" w:color="auto"/>
              <w:bottom w:val="single" w:sz="4" w:space="0" w:color="auto"/>
              <w:right w:val="single" w:sz="4" w:space="0" w:color="auto"/>
            </w:tcBorders>
          </w:tcPr>
          <w:p w14:paraId="25FE5B82" w14:textId="77777777" w:rsidR="00B80EEA" w:rsidRPr="00315D07" w:rsidRDefault="00B80EEA" w:rsidP="00B80EE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 При приложимост, подборът</w:t>
            </w:r>
            <w:r w:rsidRPr="00315D07">
              <w:rPr>
                <w:rFonts w:ascii="Times New Roman" w:hAnsi="Times New Roman"/>
                <w:sz w:val="24"/>
                <w:szCs w:val="24"/>
                <w:lang w:val="bg-BG"/>
              </w:rPr>
              <w:t xml:space="preserve"> на доброволци е в съответствие с писмена процедура.</w:t>
            </w:r>
          </w:p>
        </w:tc>
        <w:tc>
          <w:tcPr>
            <w:tcW w:w="4678" w:type="dxa"/>
            <w:tcBorders>
              <w:left w:val="single" w:sz="4" w:space="0" w:color="auto"/>
              <w:right w:val="single" w:sz="4" w:space="0" w:color="auto"/>
            </w:tcBorders>
          </w:tcPr>
          <w:p w14:paraId="2A09621E" w14:textId="77777777" w:rsidR="00B80EEA" w:rsidRPr="00315D07" w:rsidRDefault="00B80EEA" w:rsidP="00B80EEA">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При приложимост, процедура за набиране на доброволци</w:t>
            </w:r>
          </w:p>
        </w:tc>
      </w:tr>
      <w:tr w:rsidR="00B80EEA" w:rsidRPr="00315D07" w14:paraId="2F8BF7FC" w14:textId="77777777" w:rsidTr="001F3A8F">
        <w:tc>
          <w:tcPr>
            <w:tcW w:w="4786" w:type="dxa"/>
            <w:tcBorders>
              <w:top w:val="single" w:sz="4" w:space="0" w:color="auto"/>
              <w:left w:val="single" w:sz="4" w:space="0" w:color="auto"/>
              <w:bottom w:val="single" w:sz="4" w:space="0" w:color="auto"/>
              <w:right w:val="single" w:sz="4" w:space="0" w:color="auto"/>
            </w:tcBorders>
          </w:tcPr>
          <w:p w14:paraId="109CEA11" w14:textId="77777777" w:rsidR="00B80EEA" w:rsidRPr="00315D07" w:rsidRDefault="00B80EEA" w:rsidP="00B80EEA">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 xml:space="preserve"> </w:t>
            </w:r>
            <w:r w:rsidRPr="00315D07">
              <w:rPr>
                <w:rFonts w:ascii="Times New Roman" w:hAnsi="Times New Roman" w:cs="Times New Roman"/>
                <w:sz w:val="24"/>
                <w:szCs w:val="24"/>
                <w:lang w:val="bg-BG"/>
              </w:rPr>
              <w:t>При приложимост, ф</w:t>
            </w:r>
            <w:r w:rsidRPr="00315D07">
              <w:rPr>
                <w:rFonts w:ascii="Times New Roman" w:hAnsi="Times New Roman"/>
                <w:sz w:val="24"/>
                <w:szCs w:val="24"/>
                <w:lang w:val="bg-BG"/>
              </w:rPr>
              <w:t>ункциите, задълженията и ограниченията са разписани за всяка доброволческа позиция.</w:t>
            </w:r>
          </w:p>
        </w:tc>
        <w:tc>
          <w:tcPr>
            <w:tcW w:w="4678" w:type="dxa"/>
            <w:tcBorders>
              <w:left w:val="single" w:sz="4" w:space="0" w:color="auto"/>
              <w:bottom w:val="single" w:sz="4" w:space="0" w:color="auto"/>
              <w:right w:val="single" w:sz="4" w:space="0" w:color="auto"/>
            </w:tcBorders>
          </w:tcPr>
          <w:p w14:paraId="6ECC52A8" w14:textId="77777777" w:rsidR="00B80EEA" w:rsidRPr="00315D07" w:rsidRDefault="00B80EEA" w:rsidP="00B80EEA">
            <w:pPr>
              <w:pStyle w:val="ListParagraph"/>
              <w:numPr>
                <w:ilvl w:val="0"/>
                <w:numId w:val="1"/>
              </w:numPr>
              <w:spacing w:after="0" w:line="240" w:lineRule="auto"/>
              <w:jc w:val="both"/>
              <w:rPr>
                <w:rFonts w:ascii="Times New Roman" w:hAnsi="Times New Roman"/>
                <w:sz w:val="24"/>
                <w:szCs w:val="24"/>
                <w:lang w:val="bg-BG"/>
              </w:rPr>
            </w:pPr>
            <w:r w:rsidRPr="00315D07">
              <w:rPr>
                <w:rFonts w:ascii="Times New Roman" w:hAnsi="Times New Roman"/>
                <w:sz w:val="24"/>
                <w:szCs w:val="24"/>
                <w:lang w:val="bg-BG"/>
              </w:rPr>
              <w:t>При приложимост, договор с всеки доброволец</w:t>
            </w:r>
          </w:p>
        </w:tc>
      </w:tr>
      <w:tr w:rsidR="00B80EEA" w:rsidRPr="00315D07" w14:paraId="2D2704A7" w14:textId="77777777" w:rsidTr="001F3A8F">
        <w:tc>
          <w:tcPr>
            <w:tcW w:w="4786" w:type="dxa"/>
          </w:tcPr>
          <w:p w14:paraId="27B54941" w14:textId="77777777" w:rsidR="00B80EEA" w:rsidRPr="00315D07" w:rsidRDefault="00B80EEA" w:rsidP="00B80EEA">
            <w:pPr>
              <w:pStyle w:val="ListParagraph"/>
              <w:numPr>
                <w:ilvl w:val="0"/>
                <w:numId w:val="3"/>
              </w:numPr>
              <w:spacing w:after="0" w:line="240" w:lineRule="auto"/>
              <w:jc w:val="both"/>
              <w:rPr>
                <w:rFonts w:ascii="Times New Roman" w:hAnsi="Times New Roman"/>
                <w:sz w:val="24"/>
                <w:szCs w:val="24"/>
                <w:lang w:val="bg-BG"/>
              </w:rPr>
            </w:pPr>
            <w:r w:rsidRPr="00315D07">
              <w:rPr>
                <w:rFonts w:ascii="Times New Roman" w:eastAsia="Calibri" w:hAnsi="Times New Roman" w:cs="Times New Roman"/>
                <w:sz w:val="24"/>
                <w:szCs w:val="24"/>
                <w:lang w:val="bg-BG"/>
              </w:rPr>
              <w:t>При приложимост, сътрудничество с учебни заведения за провеждане на учебни стажове.</w:t>
            </w:r>
          </w:p>
        </w:tc>
        <w:tc>
          <w:tcPr>
            <w:tcW w:w="4678" w:type="dxa"/>
          </w:tcPr>
          <w:p w14:paraId="70C7F9C2" w14:textId="77777777" w:rsidR="00B80EEA" w:rsidRPr="00315D07" w:rsidRDefault="00B80EEA" w:rsidP="00B80EEA">
            <w:pPr>
              <w:pStyle w:val="ListParagraph"/>
              <w:numPr>
                <w:ilvl w:val="0"/>
                <w:numId w:val="1"/>
              </w:numPr>
              <w:spacing w:after="0" w:line="240" w:lineRule="auto"/>
              <w:jc w:val="both"/>
              <w:rPr>
                <w:rFonts w:ascii="Times New Roman" w:hAnsi="Times New Roman"/>
                <w:sz w:val="24"/>
                <w:szCs w:val="24"/>
                <w:lang w:val="bg-BG"/>
              </w:rPr>
            </w:pPr>
            <w:r w:rsidRPr="00315D07">
              <w:rPr>
                <w:rFonts w:ascii="Times New Roman" w:hAnsi="Times New Roman"/>
                <w:sz w:val="24"/>
                <w:szCs w:val="24"/>
                <w:lang w:val="bg-BG"/>
              </w:rPr>
              <w:t>Сключени споразумения с учебни заведения</w:t>
            </w:r>
          </w:p>
          <w:p w14:paraId="42C57BB1" w14:textId="77777777" w:rsidR="00B80EEA" w:rsidRPr="00315D07" w:rsidRDefault="00B80EEA" w:rsidP="00B80EEA">
            <w:pPr>
              <w:pStyle w:val="ListParagraph"/>
              <w:numPr>
                <w:ilvl w:val="0"/>
                <w:numId w:val="1"/>
              </w:numPr>
              <w:spacing w:after="0" w:line="240" w:lineRule="auto"/>
              <w:jc w:val="both"/>
              <w:rPr>
                <w:rFonts w:ascii="Times New Roman" w:hAnsi="Times New Roman"/>
                <w:sz w:val="24"/>
                <w:szCs w:val="24"/>
                <w:lang w:val="bg-BG"/>
              </w:rPr>
            </w:pPr>
            <w:r w:rsidRPr="00315D07">
              <w:rPr>
                <w:rFonts w:ascii="Times New Roman" w:hAnsi="Times New Roman"/>
                <w:sz w:val="24"/>
                <w:szCs w:val="24"/>
                <w:lang w:val="bg-BG"/>
              </w:rPr>
              <w:t>Графици за стажуване</w:t>
            </w:r>
          </w:p>
        </w:tc>
      </w:tr>
    </w:tbl>
    <w:p w14:paraId="028442E8" w14:textId="77777777" w:rsidR="005E3CBC" w:rsidRPr="00315D07" w:rsidRDefault="005E3CBC" w:rsidP="005E3CBC">
      <w:pPr>
        <w:spacing w:after="0"/>
        <w:jc w:val="both"/>
        <w:rPr>
          <w:rFonts w:ascii="Times New Roman" w:hAnsi="Times New Roman" w:cs="Times New Roman"/>
          <w:sz w:val="24"/>
          <w:szCs w:val="24"/>
        </w:rPr>
      </w:pPr>
    </w:p>
    <w:p w14:paraId="27076D1D" w14:textId="77777777"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10: Развитие на служителите</w:t>
      </w:r>
    </w:p>
    <w:p w14:paraId="62F1B92B" w14:textId="08218D4B" w:rsidR="005E3CBC" w:rsidRPr="00315D07" w:rsidRDefault="005E3CBC" w:rsidP="005E3CBC">
      <w:pPr>
        <w:jc w:val="both"/>
        <w:outlineLvl w:val="1"/>
        <w:rPr>
          <w:rFonts w:ascii="Times New Roman" w:hAnsi="Times New Roman" w:cs="Times New Roman"/>
          <w:sz w:val="24"/>
          <w:szCs w:val="24"/>
        </w:rPr>
      </w:pPr>
      <w:r w:rsidRPr="00315D07">
        <w:rPr>
          <w:rFonts w:ascii="Times New Roman" w:eastAsia="Calibri" w:hAnsi="Times New Roman" w:cs="Times New Roman"/>
          <w:sz w:val="24"/>
          <w:szCs w:val="24"/>
          <w:lang w:eastAsia="bg-BG"/>
        </w:rPr>
        <w:t xml:space="preserve">Специализираната социална услуга РГЛНВ </w:t>
      </w:r>
      <w:r w:rsidRPr="00315D07">
        <w:rPr>
          <w:rFonts w:ascii="Times New Roman" w:hAnsi="Times New Roman" w:cs="Times New Roman"/>
          <w:sz w:val="24"/>
          <w:szCs w:val="24"/>
        </w:rPr>
        <w:t xml:space="preserve">организира ефективна система за управление на </w:t>
      </w:r>
      <w:r w:rsidR="00852165" w:rsidRPr="00852165">
        <w:rPr>
          <w:rFonts w:ascii="Times New Roman" w:hAnsi="Times New Roman" w:cs="Times New Roman"/>
          <w:sz w:val="24"/>
          <w:szCs w:val="24"/>
        </w:rPr>
        <w:t xml:space="preserve">човешките ресурси с </w:t>
      </w:r>
      <w:r w:rsidRPr="00315D07">
        <w:rPr>
          <w:rFonts w:ascii="Times New Roman" w:hAnsi="Times New Roman" w:cs="Times New Roman"/>
          <w:sz w:val="24"/>
          <w:szCs w:val="24"/>
        </w:rPr>
        <w:t>подходящи мерки за професионална подкрепа и личностно развитие на служителите при условия за учене през целия живот.</w:t>
      </w:r>
    </w:p>
    <w:p w14:paraId="6E5989F9" w14:textId="197A20B0" w:rsidR="005E3CBC" w:rsidRPr="00315D07" w:rsidRDefault="005E3CBC" w:rsidP="005E3CBC">
      <w:pPr>
        <w:jc w:val="both"/>
        <w:outlineLvl w:val="2"/>
        <w:rPr>
          <w:rFonts w:ascii="Times New Roman" w:hAnsi="Times New Roman" w:cs="Times New Roman"/>
          <w:bCs/>
          <w:sz w:val="24"/>
          <w:szCs w:val="24"/>
        </w:rPr>
      </w:pPr>
      <w:r w:rsidRPr="00315D07">
        <w:rPr>
          <w:rFonts w:ascii="Times New Roman" w:hAnsi="Times New Roman" w:cs="Times New Roman"/>
          <w:b/>
          <w:bCs/>
          <w:sz w:val="24"/>
          <w:szCs w:val="24"/>
        </w:rPr>
        <w:t xml:space="preserve">Критерий 10.1: </w:t>
      </w:r>
      <w:r w:rsidRPr="00315D07">
        <w:rPr>
          <w:rFonts w:ascii="Times New Roman" w:hAnsi="Times New Roman" w:cs="Times New Roman"/>
          <w:bCs/>
          <w:sz w:val="24"/>
          <w:szCs w:val="24"/>
        </w:rPr>
        <w:t xml:space="preserve">Доставчикът </w:t>
      </w:r>
      <w:r w:rsidR="00852165" w:rsidRPr="001B619B">
        <w:rPr>
          <w:rFonts w:ascii="Times New Roman" w:hAnsi="Times New Roman" w:cs="Times New Roman"/>
          <w:sz w:val="24"/>
          <w:szCs w:val="24"/>
        </w:rPr>
        <w:t xml:space="preserve">на социалната услуга </w:t>
      </w:r>
      <w:r w:rsidRPr="00315D07">
        <w:rPr>
          <w:rFonts w:ascii="Times New Roman" w:hAnsi="Times New Roman" w:cs="Times New Roman"/>
          <w:bCs/>
          <w:sz w:val="24"/>
          <w:szCs w:val="24"/>
        </w:rPr>
        <w:t>осигурява условия за професионално развитие на служителите.</w:t>
      </w:r>
    </w:p>
    <w:tbl>
      <w:tblPr>
        <w:tblStyle w:val="TableGrid"/>
        <w:tblW w:w="0" w:type="auto"/>
        <w:tblInd w:w="113" w:type="dxa"/>
        <w:tblLook w:val="04A0" w:firstRow="1" w:lastRow="0" w:firstColumn="1" w:lastColumn="0" w:noHBand="0" w:noVBand="1"/>
      </w:tblPr>
      <w:tblGrid>
        <w:gridCol w:w="4631"/>
        <w:gridCol w:w="4652"/>
      </w:tblGrid>
      <w:tr w:rsidR="00141812" w:rsidRPr="00315D07" w14:paraId="5DE8D087" w14:textId="77777777" w:rsidTr="00F36722">
        <w:tc>
          <w:tcPr>
            <w:tcW w:w="4667" w:type="dxa"/>
          </w:tcPr>
          <w:p w14:paraId="343BA41C" w14:textId="77777777" w:rsidR="00141812" w:rsidRPr="00315D07" w:rsidRDefault="00141812"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Индикатор</w:t>
            </w:r>
          </w:p>
        </w:tc>
        <w:tc>
          <w:tcPr>
            <w:tcW w:w="4684" w:type="dxa"/>
          </w:tcPr>
          <w:p w14:paraId="6F139931" w14:textId="77777777" w:rsidR="00141812" w:rsidRPr="00315D07" w:rsidRDefault="00141812"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Източник на информация</w:t>
            </w:r>
          </w:p>
        </w:tc>
      </w:tr>
      <w:tr w:rsidR="00F36722" w:rsidRPr="00315D07" w14:paraId="33FC1505" w14:textId="77777777" w:rsidTr="00F36722">
        <w:tc>
          <w:tcPr>
            <w:tcW w:w="4667" w:type="dxa"/>
            <w:tcBorders>
              <w:top w:val="single" w:sz="4" w:space="0" w:color="auto"/>
              <w:left w:val="single" w:sz="4" w:space="0" w:color="auto"/>
              <w:bottom w:val="single" w:sz="4" w:space="0" w:color="auto"/>
              <w:right w:val="single" w:sz="4" w:space="0" w:color="auto"/>
            </w:tcBorders>
            <w:hideMark/>
          </w:tcPr>
          <w:p w14:paraId="362808C7" w14:textId="77777777" w:rsidR="00F36722" w:rsidRPr="00315D07" w:rsidRDefault="00F36722" w:rsidP="00117A0B">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Служителите имат достъп до  програми за квалификация и обучителни курсове, съответстващи на разписаните им задължения и отговорности в длъжностните им характеристики</w:t>
            </w:r>
          </w:p>
        </w:tc>
        <w:tc>
          <w:tcPr>
            <w:tcW w:w="4684" w:type="dxa"/>
            <w:tcBorders>
              <w:top w:val="single" w:sz="4" w:space="0" w:color="auto"/>
              <w:left w:val="single" w:sz="4" w:space="0" w:color="auto"/>
              <w:bottom w:val="single" w:sz="4" w:space="0" w:color="auto"/>
              <w:right w:val="single" w:sz="4" w:space="0" w:color="auto"/>
            </w:tcBorders>
            <w:hideMark/>
          </w:tcPr>
          <w:p w14:paraId="38E58AEB" w14:textId="77777777" w:rsidR="00F36722" w:rsidRPr="00315D07" w:rsidRDefault="00F36722" w:rsidP="00117A0B">
            <w:pPr>
              <w:numPr>
                <w:ilvl w:val="0"/>
                <w:numId w:val="5"/>
              </w:numPr>
              <w:spacing w:after="0" w:line="240" w:lineRule="auto"/>
              <w:contextualSpacing/>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Програма за въвеждащо и надграждащо обучение на служителите</w:t>
            </w:r>
          </w:p>
        </w:tc>
      </w:tr>
      <w:tr w:rsidR="00F36722" w:rsidRPr="00315D07" w14:paraId="4FF3BCA7" w14:textId="77777777" w:rsidTr="00F36722">
        <w:tc>
          <w:tcPr>
            <w:tcW w:w="4667" w:type="dxa"/>
            <w:tcBorders>
              <w:top w:val="single" w:sz="4" w:space="0" w:color="auto"/>
              <w:left w:val="single" w:sz="4" w:space="0" w:color="auto"/>
              <w:bottom w:val="single" w:sz="4" w:space="0" w:color="auto"/>
              <w:right w:val="single" w:sz="4" w:space="0" w:color="auto"/>
            </w:tcBorders>
            <w:hideMark/>
          </w:tcPr>
          <w:p w14:paraId="68BF2752" w14:textId="77777777" w:rsidR="00F36722" w:rsidRPr="00315D07" w:rsidRDefault="00F36722" w:rsidP="00117A0B">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При необходимост доставчикът осъществява партньорства с различни обучителни организации или </w:t>
            </w:r>
            <w:proofErr w:type="spellStart"/>
            <w:r w:rsidRPr="00315D07">
              <w:rPr>
                <w:rFonts w:ascii="Times New Roman" w:hAnsi="Times New Roman" w:cs="Times New Roman"/>
                <w:sz w:val="24"/>
                <w:szCs w:val="24"/>
                <w:lang w:val="bg-BG"/>
              </w:rPr>
              <w:t>обучители</w:t>
            </w:r>
            <w:proofErr w:type="spellEnd"/>
            <w:r w:rsidRPr="00315D07">
              <w:rPr>
                <w:rFonts w:ascii="Times New Roman" w:hAnsi="Times New Roman" w:cs="Times New Roman"/>
                <w:sz w:val="24"/>
                <w:szCs w:val="24"/>
                <w:lang w:val="bg-BG"/>
              </w:rPr>
              <w:t>.</w:t>
            </w:r>
          </w:p>
        </w:tc>
        <w:tc>
          <w:tcPr>
            <w:tcW w:w="4684" w:type="dxa"/>
            <w:tcBorders>
              <w:top w:val="single" w:sz="4" w:space="0" w:color="auto"/>
              <w:left w:val="single" w:sz="4" w:space="0" w:color="auto"/>
              <w:bottom w:val="single" w:sz="4" w:space="0" w:color="auto"/>
              <w:right w:val="single" w:sz="4" w:space="0" w:color="auto"/>
            </w:tcBorders>
            <w:hideMark/>
          </w:tcPr>
          <w:p w14:paraId="08547213" w14:textId="77777777" w:rsidR="00F36722" w:rsidRPr="00315D07" w:rsidRDefault="00F36722" w:rsidP="00117A0B">
            <w:pPr>
              <w:pStyle w:val="ListParagraph"/>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Сключени договори за квалификационни курсове</w:t>
            </w:r>
          </w:p>
          <w:p w14:paraId="2AA8EAFE" w14:textId="77777777" w:rsidR="00F36722" w:rsidRPr="00315D07" w:rsidRDefault="00F36722" w:rsidP="00117A0B">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Автобиографии на </w:t>
            </w:r>
            <w:proofErr w:type="spellStart"/>
            <w:r w:rsidRPr="00315D07">
              <w:rPr>
                <w:rFonts w:ascii="Times New Roman" w:hAnsi="Times New Roman" w:cs="Times New Roman"/>
                <w:sz w:val="24"/>
                <w:szCs w:val="24"/>
                <w:lang w:val="bg-BG"/>
              </w:rPr>
              <w:t>обучители</w:t>
            </w:r>
            <w:proofErr w:type="spellEnd"/>
          </w:p>
        </w:tc>
      </w:tr>
      <w:tr w:rsidR="00F36722" w:rsidRPr="00315D07" w14:paraId="2605A60E" w14:textId="77777777" w:rsidTr="00F36722">
        <w:tc>
          <w:tcPr>
            <w:tcW w:w="4667" w:type="dxa"/>
            <w:tcBorders>
              <w:top w:val="single" w:sz="4" w:space="0" w:color="auto"/>
              <w:left w:val="single" w:sz="4" w:space="0" w:color="auto"/>
              <w:bottom w:val="single" w:sz="4" w:space="0" w:color="auto"/>
              <w:right w:val="single" w:sz="4" w:space="0" w:color="auto"/>
            </w:tcBorders>
            <w:hideMark/>
          </w:tcPr>
          <w:p w14:paraId="549934AC" w14:textId="77777777" w:rsidR="00F36722" w:rsidRPr="00315D07" w:rsidRDefault="00F36722" w:rsidP="00117A0B">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Служителите в услугата участват в научно-практически курсове, обмяна на опит и/или добри практики.</w:t>
            </w:r>
          </w:p>
        </w:tc>
        <w:tc>
          <w:tcPr>
            <w:tcW w:w="4684" w:type="dxa"/>
            <w:tcBorders>
              <w:top w:val="single" w:sz="4" w:space="0" w:color="auto"/>
              <w:left w:val="single" w:sz="4" w:space="0" w:color="auto"/>
              <w:bottom w:val="single" w:sz="4" w:space="0" w:color="auto"/>
              <w:right w:val="single" w:sz="4" w:space="0" w:color="auto"/>
            </w:tcBorders>
            <w:hideMark/>
          </w:tcPr>
          <w:p w14:paraId="14869ACE" w14:textId="77777777" w:rsidR="00F36722" w:rsidRPr="00315D07" w:rsidRDefault="00F36722" w:rsidP="00117A0B">
            <w:pPr>
              <w:pStyle w:val="ListParagraph"/>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 xml:space="preserve">Програма за въвеждащо и надграждащо обучение на служителите </w:t>
            </w:r>
          </w:p>
          <w:p w14:paraId="0AED8F08" w14:textId="77777777" w:rsidR="00F36722" w:rsidRPr="00315D07" w:rsidRDefault="00F36722" w:rsidP="00117A0B">
            <w:pPr>
              <w:pStyle w:val="ListParagraph"/>
              <w:numPr>
                <w:ilvl w:val="0"/>
                <w:numId w:val="1"/>
              </w:numPr>
              <w:spacing w:after="0" w:line="240" w:lineRule="auto"/>
              <w:jc w:val="both"/>
              <w:rPr>
                <w:rFonts w:ascii="Times New Roman" w:eastAsia="Calibri" w:hAnsi="Times New Roman" w:cs="Times New Roman"/>
                <w:sz w:val="24"/>
                <w:szCs w:val="24"/>
                <w:lang w:val="bg-BG"/>
              </w:rPr>
            </w:pPr>
            <w:r w:rsidRPr="00315D07">
              <w:rPr>
                <w:rFonts w:ascii="Times New Roman" w:hAnsi="Times New Roman" w:cs="Times New Roman"/>
                <w:sz w:val="24"/>
                <w:szCs w:val="24"/>
                <w:lang w:val="bg-BG"/>
              </w:rPr>
              <w:t>Индивидуална оценка на всеки служител</w:t>
            </w:r>
          </w:p>
        </w:tc>
      </w:tr>
      <w:tr w:rsidR="00F36722" w14:paraId="7B62DE6F" w14:textId="77777777" w:rsidTr="00F36722">
        <w:tc>
          <w:tcPr>
            <w:tcW w:w="4667" w:type="dxa"/>
          </w:tcPr>
          <w:p w14:paraId="714152BF" w14:textId="77777777" w:rsidR="00F36722" w:rsidRPr="009B031B" w:rsidRDefault="00F36722" w:rsidP="000619E2">
            <w:pPr>
              <w:pStyle w:val="ListParagraph"/>
              <w:numPr>
                <w:ilvl w:val="0"/>
                <w:numId w:val="3"/>
              </w:numPr>
              <w:spacing w:line="240" w:lineRule="auto"/>
              <w:jc w:val="both"/>
              <w:rPr>
                <w:rFonts w:ascii="Times New Roman" w:hAnsi="Times New Roman" w:cs="Times New Roman"/>
                <w:sz w:val="24"/>
                <w:szCs w:val="24"/>
              </w:rPr>
            </w:pPr>
            <w:r w:rsidRPr="000B05B2">
              <w:rPr>
                <w:rFonts w:ascii="Times New Roman" w:hAnsi="Times New Roman" w:cs="Times New Roman"/>
                <w:sz w:val="24"/>
                <w:szCs w:val="24"/>
                <w:lang w:val="bg-BG"/>
              </w:rPr>
              <w:t>Налична</w:t>
            </w:r>
            <w:r w:rsidRPr="009B031B">
              <w:rPr>
                <w:rFonts w:ascii="Times New Roman" w:hAnsi="Times New Roman" w:cs="Times New Roman"/>
                <w:sz w:val="24"/>
                <w:szCs w:val="24"/>
              </w:rPr>
              <w:t xml:space="preserve"> </w:t>
            </w:r>
            <w:r w:rsidRPr="00F36722">
              <w:rPr>
                <w:rFonts w:ascii="Times New Roman" w:hAnsi="Times New Roman" w:cs="Times New Roman"/>
                <w:sz w:val="24"/>
                <w:szCs w:val="24"/>
                <w:lang w:val="bg-BG"/>
              </w:rPr>
              <w:t>програма</w:t>
            </w:r>
            <w:r w:rsidRPr="009B031B">
              <w:rPr>
                <w:rFonts w:ascii="Times New Roman" w:hAnsi="Times New Roman" w:cs="Times New Roman"/>
                <w:sz w:val="24"/>
                <w:szCs w:val="24"/>
              </w:rPr>
              <w:t xml:space="preserve"> </w:t>
            </w:r>
            <w:r w:rsidRPr="00F36722">
              <w:rPr>
                <w:rFonts w:ascii="Times New Roman" w:hAnsi="Times New Roman" w:cs="Times New Roman"/>
                <w:sz w:val="24"/>
                <w:szCs w:val="24"/>
                <w:lang w:val="bg-BG"/>
              </w:rPr>
              <w:t>за</w:t>
            </w:r>
            <w:r w:rsidRPr="009B031B">
              <w:rPr>
                <w:rFonts w:ascii="Times New Roman" w:hAnsi="Times New Roman" w:cs="Times New Roman"/>
                <w:sz w:val="24"/>
                <w:szCs w:val="24"/>
              </w:rPr>
              <w:t xml:space="preserve"> </w:t>
            </w:r>
            <w:r w:rsidRPr="00F36722">
              <w:rPr>
                <w:rFonts w:ascii="Times New Roman" w:hAnsi="Times New Roman" w:cs="Times New Roman"/>
                <w:sz w:val="24"/>
                <w:szCs w:val="24"/>
                <w:lang w:val="bg-BG"/>
              </w:rPr>
              <w:t>въвеждащо</w:t>
            </w:r>
            <w:r w:rsidRPr="009B031B">
              <w:rPr>
                <w:rFonts w:ascii="Times New Roman" w:hAnsi="Times New Roman" w:cs="Times New Roman"/>
                <w:sz w:val="24"/>
                <w:szCs w:val="24"/>
              </w:rPr>
              <w:t xml:space="preserve"> и </w:t>
            </w:r>
            <w:proofErr w:type="spellStart"/>
            <w:r w:rsidRPr="009B031B">
              <w:rPr>
                <w:rFonts w:ascii="Times New Roman" w:hAnsi="Times New Roman" w:cs="Times New Roman"/>
                <w:sz w:val="24"/>
                <w:szCs w:val="24"/>
              </w:rPr>
              <w:t>надграждащо</w:t>
            </w:r>
            <w:proofErr w:type="spellEnd"/>
            <w:r w:rsidRPr="009B031B">
              <w:rPr>
                <w:rFonts w:ascii="Times New Roman" w:hAnsi="Times New Roman" w:cs="Times New Roman"/>
                <w:sz w:val="24"/>
                <w:szCs w:val="24"/>
              </w:rPr>
              <w:t xml:space="preserve"> </w:t>
            </w:r>
            <w:r w:rsidRPr="00F36722">
              <w:rPr>
                <w:rFonts w:ascii="Times New Roman" w:hAnsi="Times New Roman" w:cs="Times New Roman"/>
                <w:sz w:val="24"/>
                <w:szCs w:val="24"/>
                <w:lang w:val="bg-BG"/>
              </w:rPr>
              <w:t>обучение</w:t>
            </w:r>
            <w:r w:rsidRPr="009B031B">
              <w:rPr>
                <w:rFonts w:ascii="Times New Roman" w:hAnsi="Times New Roman" w:cs="Times New Roman"/>
                <w:sz w:val="24"/>
                <w:szCs w:val="24"/>
              </w:rPr>
              <w:t xml:space="preserve"> </w:t>
            </w:r>
            <w:r w:rsidRPr="00F36722">
              <w:rPr>
                <w:rFonts w:ascii="Times New Roman" w:hAnsi="Times New Roman" w:cs="Times New Roman"/>
                <w:sz w:val="24"/>
                <w:szCs w:val="24"/>
                <w:lang w:val="bg-BG"/>
              </w:rPr>
              <w:t>на</w:t>
            </w:r>
            <w:r w:rsidRPr="009B031B">
              <w:rPr>
                <w:rFonts w:ascii="Times New Roman" w:hAnsi="Times New Roman" w:cs="Times New Roman"/>
                <w:sz w:val="24"/>
                <w:szCs w:val="24"/>
              </w:rPr>
              <w:t xml:space="preserve"> </w:t>
            </w:r>
            <w:r w:rsidRPr="00F36722">
              <w:rPr>
                <w:rFonts w:ascii="Times New Roman" w:hAnsi="Times New Roman" w:cs="Times New Roman"/>
                <w:sz w:val="24"/>
                <w:szCs w:val="24"/>
                <w:lang w:val="bg-BG"/>
              </w:rPr>
              <w:t>служителите</w:t>
            </w:r>
            <w:r w:rsidRPr="009B031B">
              <w:rPr>
                <w:rFonts w:ascii="Times New Roman" w:hAnsi="Times New Roman" w:cs="Times New Roman"/>
                <w:sz w:val="24"/>
                <w:szCs w:val="24"/>
              </w:rPr>
              <w:t>.</w:t>
            </w:r>
          </w:p>
        </w:tc>
        <w:tc>
          <w:tcPr>
            <w:tcW w:w="4684" w:type="dxa"/>
          </w:tcPr>
          <w:p w14:paraId="72105FFF" w14:textId="77777777" w:rsidR="00F36722" w:rsidRPr="009B031B" w:rsidRDefault="00F36722" w:rsidP="000619E2">
            <w:pPr>
              <w:pStyle w:val="ListParagraph"/>
              <w:numPr>
                <w:ilvl w:val="0"/>
                <w:numId w:val="1"/>
              </w:numPr>
              <w:spacing w:after="0" w:line="240" w:lineRule="auto"/>
              <w:jc w:val="both"/>
              <w:rPr>
                <w:rFonts w:ascii="Times New Roman" w:hAnsi="Times New Roman" w:cs="Times New Roman"/>
                <w:sz w:val="24"/>
                <w:szCs w:val="24"/>
                <w:lang w:val="bg-BG"/>
              </w:rPr>
            </w:pPr>
            <w:r w:rsidRPr="009B031B">
              <w:rPr>
                <w:rFonts w:ascii="Times New Roman" w:hAnsi="Times New Roman" w:cs="Times New Roman"/>
                <w:sz w:val="24"/>
                <w:szCs w:val="24"/>
                <w:lang w:val="bg-BG"/>
              </w:rPr>
              <w:t>Програма за въвеждащо и надграждащо обучение на служителите за настоящата календарна година</w:t>
            </w:r>
          </w:p>
          <w:p w14:paraId="793FB68A" w14:textId="77777777" w:rsidR="00F36722" w:rsidRPr="009B031B" w:rsidRDefault="00F36722" w:rsidP="000619E2">
            <w:pPr>
              <w:pStyle w:val="ListParagraph"/>
              <w:numPr>
                <w:ilvl w:val="0"/>
                <w:numId w:val="1"/>
              </w:numPr>
              <w:spacing w:after="0" w:line="240" w:lineRule="auto"/>
              <w:jc w:val="both"/>
              <w:rPr>
                <w:rFonts w:ascii="Times New Roman" w:hAnsi="Times New Roman" w:cs="Times New Roman"/>
                <w:sz w:val="24"/>
                <w:szCs w:val="24"/>
                <w:lang w:val="bg-BG"/>
              </w:rPr>
            </w:pPr>
            <w:r w:rsidRPr="009B031B">
              <w:rPr>
                <w:rFonts w:ascii="Times New Roman" w:hAnsi="Times New Roman" w:cs="Times New Roman"/>
                <w:sz w:val="24"/>
                <w:szCs w:val="24"/>
                <w:lang w:val="bg-BG"/>
              </w:rPr>
              <w:t>Индивидуална оценка на изпълнението за всеки служител</w:t>
            </w:r>
          </w:p>
          <w:p w14:paraId="1C4AC48C" w14:textId="77777777" w:rsidR="00F36722" w:rsidRPr="009B031B" w:rsidRDefault="00F36722" w:rsidP="000619E2">
            <w:pPr>
              <w:pStyle w:val="ListParagraph"/>
              <w:numPr>
                <w:ilvl w:val="0"/>
                <w:numId w:val="1"/>
              </w:numPr>
              <w:spacing w:after="0" w:line="240" w:lineRule="auto"/>
              <w:jc w:val="both"/>
              <w:rPr>
                <w:rFonts w:ascii="Times New Roman" w:hAnsi="Times New Roman" w:cs="Times New Roman"/>
                <w:sz w:val="24"/>
                <w:szCs w:val="24"/>
                <w:lang w:val="bg-BG"/>
              </w:rPr>
            </w:pPr>
            <w:r w:rsidRPr="009B031B">
              <w:rPr>
                <w:rFonts w:ascii="Times New Roman" w:hAnsi="Times New Roman" w:cs="Times New Roman"/>
                <w:sz w:val="24"/>
                <w:szCs w:val="24"/>
                <w:lang w:val="bg-BG"/>
              </w:rPr>
              <w:t>Индивидуални планове за обучение на всеки служител</w:t>
            </w:r>
          </w:p>
        </w:tc>
      </w:tr>
    </w:tbl>
    <w:p w14:paraId="1AFC55A4" w14:textId="77777777" w:rsidR="00F36722" w:rsidRDefault="00F36722" w:rsidP="00F36722">
      <w:pPr>
        <w:spacing w:after="0"/>
        <w:jc w:val="both"/>
        <w:rPr>
          <w:rFonts w:ascii="Times New Roman" w:hAnsi="Times New Roman" w:cs="Times New Roman"/>
          <w:b/>
          <w:bCs/>
          <w:sz w:val="24"/>
          <w:szCs w:val="24"/>
        </w:rPr>
      </w:pPr>
    </w:p>
    <w:p w14:paraId="67FDEC33" w14:textId="3465AFE5" w:rsidR="005E3CBC" w:rsidRPr="00315D07" w:rsidRDefault="005E3CBC" w:rsidP="009303F9">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 xml:space="preserve">Критерий 10.2: </w:t>
      </w:r>
      <w:r w:rsidRPr="00315D07">
        <w:rPr>
          <w:rFonts w:ascii="Times New Roman" w:hAnsi="Times New Roman" w:cs="Times New Roman"/>
          <w:bCs/>
          <w:sz w:val="24"/>
          <w:szCs w:val="24"/>
        </w:rPr>
        <w:t>Доставчикът</w:t>
      </w:r>
      <w:r w:rsidRPr="00315D07">
        <w:rPr>
          <w:rFonts w:ascii="Times New Roman" w:hAnsi="Times New Roman" w:cs="Times New Roman"/>
          <w:sz w:val="24"/>
          <w:szCs w:val="24"/>
        </w:rPr>
        <w:t xml:space="preserve"> </w:t>
      </w:r>
      <w:r w:rsidR="00852165" w:rsidRPr="001B619B">
        <w:rPr>
          <w:rFonts w:ascii="Times New Roman" w:hAnsi="Times New Roman" w:cs="Times New Roman"/>
          <w:sz w:val="24"/>
          <w:szCs w:val="24"/>
        </w:rPr>
        <w:t xml:space="preserve">на социалната услуга </w:t>
      </w:r>
      <w:r w:rsidRPr="00315D07">
        <w:rPr>
          <w:rFonts w:ascii="Times New Roman" w:hAnsi="Times New Roman" w:cs="Times New Roman"/>
          <w:sz w:val="24"/>
          <w:szCs w:val="24"/>
        </w:rPr>
        <w:t>ос</w:t>
      </w:r>
      <w:r w:rsidR="00F5280F" w:rsidRPr="00315D07">
        <w:rPr>
          <w:rFonts w:ascii="Times New Roman" w:hAnsi="Times New Roman" w:cs="Times New Roman"/>
          <w:sz w:val="24"/>
          <w:szCs w:val="24"/>
        </w:rPr>
        <w:t>игурява въвеждащи и надграждащи/</w:t>
      </w:r>
      <w:r w:rsidRPr="00315D07">
        <w:rPr>
          <w:rFonts w:ascii="Times New Roman" w:hAnsi="Times New Roman" w:cs="Times New Roman"/>
          <w:sz w:val="24"/>
          <w:szCs w:val="24"/>
        </w:rPr>
        <w:t xml:space="preserve">специализирани обучения </w:t>
      </w:r>
      <w:r w:rsidR="00F36722">
        <w:rPr>
          <w:rFonts w:ascii="Times New Roman" w:hAnsi="Times New Roman" w:cs="Times New Roman"/>
          <w:sz w:val="24"/>
          <w:szCs w:val="24"/>
        </w:rPr>
        <w:t>з</w:t>
      </w:r>
      <w:r w:rsidR="00BF0924" w:rsidRPr="00315D07">
        <w:rPr>
          <w:rFonts w:ascii="Times New Roman" w:hAnsi="Times New Roman" w:cs="Times New Roman"/>
          <w:sz w:val="24"/>
          <w:szCs w:val="24"/>
        </w:rPr>
        <w:t>а служителите</w:t>
      </w:r>
      <w:r w:rsidRPr="00315D07">
        <w:rPr>
          <w:rFonts w:ascii="Times New Roman" w:hAnsi="Times New Roman" w:cs="Times New Roman"/>
          <w:sz w:val="24"/>
          <w:szCs w:val="24"/>
        </w:rPr>
        <w:t xml:space="preserve">. </w:t>
      </w:r>
    </w:p>
    <w:tbl>
      <w:tblPr>
        <w:tblW w:w="9464" w:type="dxa"/>
        <w:tblLook w:val="04A0" w:firstRow="1" w:lastRow="0" w:firstColumn="1" w:lastColumn="0" w:noHBand="0" w:noVBand="1"/>
      </w:tblPr>
      <w:tblGrid>
        <w:gridCol w:w="4786"/>
        <w:gridCol w:w="4678"/>
      </w:tblGrid>
      <w:tr w:rsidR="004337AA" w:rsidRPr="00315D07" w14:paraId="3A04BD35" w14:textId="77777777" w:rsidTr="00926447">
        <w:tc>
          <w:tcPr>
            <w:tcW w:w="4786" w:type="dxa"/>
            <w:tcBorders>
              <w:top w:val="single" w:sz="4" w:space="0" w:color="auto"/>
              <w:left w:val="single" w:sz="4" w:space="0" w:color="auto"/>
              <w:bottom w:val="single" w:sz="4" w:space="0" w:color="auto"/>
              <w:right w:val="single" w:sz="4" w:space="0" w:color="auto"/>
            </w:tcBorders>
          </w:tcPr>
          <w:p w14:paraId="67CC706A" w14:textId="5FEB423A" w:rsidR="004337AA" w:rsidRPr="00315D07" w:rsidRDefault="004337AA"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290182D4" w14:textId="4D2190FB" w:rsidR="004337AA" w:rsidRPr="00315D07" w:rsidRDefault="004337AA"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5952FBC9" w14:textId="77777777" w:rsidTr="00926447">
        <w:tc>
          <w:tcPr>
            <w:tcW w:w="4786" w:type="dxa"/>
            <w:tcBorders>
              <w:top w:val="single" w:sz="4" w:space="0" w:color="auto"/>
              <w:left w:val="single" w:sz="4" w:space="0" w:color="auto"/>
              <w:bottom w:val="single" w:sz="4" w:space="0" w:color="auto"/>
              <w:right w:val="single" w:sz="4" w:space="0" w:color="auto"/>
            </w:tcBorders>
          </w:tcPr>
          <w:p w14:paraId="6C246BBE" w14:textId="2F5F05AD" w:rsidR="005E3CBC" w:rsidRPr="00315D07" w:rsidRDefault="005E3CBC" w:rsidP="00F36722">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новоназначени </w:t>
            </w:r>
            <w:r w:rsidR="00F36722" w:rsidRPr="00F36722">
              <w:rPr>
                <w:rFonts w:ascii="Times New Roman" w:hAnsi="Times New Roman" w:cs="Times New Roman"/>
                <w:sz w:val="24"/>
                <w:szCs w:val="24"/>
                <w:lang w:val="bg-BG"/>
              </w:rPr>
              <w:t xml:space="preserve">служители </w:t>
            </w:r>
            <w:r w:rsidRPr="00315D07">
              <w:rPr>
                <w:rFonts w:ascii="Times New Roman" w:hAnsi="Times New Roman" w:cs="Times New Roman"/>
                <w:sz w:val="24"/>
                <w:szCs w:val="24"/>
                <w:lang w:val="bg-BG"/>
              </w:rPr>
              <w:t xml:space="preserve">са преминали въвеждащо обучение от минимум 36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4C463921" w14:textId="77777777" w:rsidR="005E3CBC" w:rsidRPr="00315D07"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Програма за въвеждащо и надграждащо обучение на служителите </w:t>
            </w:r>
          </w:p>
          <w:p w14:paraId="3D0A906A"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Списък на участници и </w:t>
            </w:r>
            <w:proofErr w:type="spellStart"/>
            <w:r w:rsidRPr="00315D07">
              <w:rPr>
                <w:rFonts w:ascii="Times New Roman" w:hAnsi="Times New Roman" w:cs="Times New Roman"/>
                <w:sz w:val="24"/>
                <w:szCs w:val="24"/>
                <w:lang w:val="bg-BG"/>
              </w:rPr>
              <w:t>обучители</w:t>
            </w:r>
            <w:proofErr w:type="spellEnd"/>
            <w:r w:rsidRPr="00315D07">
              <w:rPr>
                <w:rFonts w:ascii="Times New Roman" w:hAnsi="Times New Roman" w:cs="Times New Roman"/>
                <w:sz w:val="24"/>
                <w:szCs w:val="24"/>
                <w:lang w:val="bg-BG"/>
              </w:rPr>
              <w:t xml:space="preserve"> от проведени въвеждащи обучения</w:t>
            </w:r>
          </w:p>
        </w:tc>
      </w:tr>
      <w:tr w:rsidR="005E3CBC" w:rsidRPr="00315D07" w14:paraId="4DDF45CF" w14:textId="77777777" w:rsidTr="00926447">
        <w:tc>
          <w:tcPr>
            <w:tcW w:w="4786" w:type="dxa"/>
            <w:tcBorders>
              <w:top w:val="single" w:sz="4" w:space="0" w:color="auto"/>
              <w:left w:val="single" w:sz="4" w:space="0" w:color="auto"/>
              <w:bottom w:val="single" w:sz="4" w:space="0" w:color="auto"/>
              <w:right w:val="single" w:sz="4" w:space="0" w:color="auto"/>
            </w:tcBorders>
          </w:tcPr>
          <w:p w14:paraId="5F924095" w14:textId="2A9B4302" w:rsidR="005E3CBC" w:rsidRPr="00315D07" w:rsidRDefault="005E3CBC" w:rsidP="00F36722">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 </w:t>
            </w:r>
            <w:r w:rsidR="00F36722" w:rsidRPr="00F36722">
              <w:rPr>
                <w:rFonts w:ascii="Times New Roman" w:hAnsi="Times New Roman" w:cs="Times New Roman"/>
                <w:sz w:val="24"/>
                <w:szCs w:val="24"/>
                <w:lang w:val="bg-BG"/>
              </w:rPr>
              <w:t xml:space="preserve">Служителите </w:t>
            </w:r>
            <w:r w:rsidRPr="00315D07">
              <w:rPr>
                <w:rFonts w:ascii="Times New Roman" w:hAnsi="Times New Roman" w:cs="Times New Roman"/>
                <w:sz w:val="24"/>
                <w:szCs w:val="24"/>
                <w:lang w:val="bg-BG"/>
              </w:rPr>
              <w:t xml:space="preserve">са преминали през последните 12 месеца специализирано обучение от минимум 24 академични часа. </w:t>
            </w:r>
          </w:p>
        </w:tc>
        <w:tc>
          <w:tcPr>
            <w:tcW w:w="4678" w:type="dxa"/>
            <w:tcBorders>
              <w:top w:val="single" w:sz="4" w:space="0" w:color="auto"/>
              <w:left w:val="single" w:sz="4" w:space="0" w:color="auto"/>
              <w:bottom w:val="single" w:sz="4" w:space="0" w:color="auto"/>
              <w:right w:val="single" w:sz="4" w:space="0" w:color="auto"/>
            </w:tcBorders>
          </w:tcPr>
          <w:p w14:paraId="08C489EB" w14:textId="77777777" w:rsidR="005E3CBC" w:rsidRPr="00315D07"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Документи, удостоверяващи успешно преминали обучения (напр. сертификати)</w:t>
            </w:r>
          </w:p>
          <w:p w14:paraId="76EBC486"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Поименно щатно разписание</w:t>
            </w:r>
          </w:p>
        </w:tc>
      </w:tr>
      <w:tr w:rsidR="005E3CBC" w:rsidRPr="00315D07" w14:paraId="3E07DF8F" w14:textId="77777777" w:rsidTr="00926447">
        <w:tc>
          <w:tcPr>
            <w:tcW w:w="4786" w:type="dxa"/>
            <w:tcBorders>
              <w:top w:val="single" w:sz="4" w:space="0" w:color="auto"/>
              <w:left w:val="single" w:sz="4" w:space="0" w:color="auto"/>
              <w:bottom w:val="single" w:sz="4" w:space="0" w:color="auto"/>
              <w:right w:val="single" w:sz="4" w:space="0" w:color="auto"/>
            </w:tcBorders>
          </w:tcPr>
          <w:p w14:paraId="0985FD3B"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Интервюираните служители познават своите лични Планове за професионално развитие. </w:t>
            </w:r>
          </w:p>
        </w:tc>
        <w:tc>
          <w:tcPr>
            <w:tcW w:w="4678" w:type="dxa"/>
            <w:tcBorders>
              <w:top w:val="single" w:sz="4" w:space="0" w:color="auto"/>
              <w:left w:val="single" w:sz="4" w:space="0" w:color="auto"/>
              <w:bottom w:val="single" w:sz="4" w:space="0" w:color="auto"/>
              <w:right w:val="single" w:sz="4" w:space="0" w:color="auto"/>
            </w:tcBorders>
          </w:tcPr>
          <w:p w14:paraId="74506A8A" w14:textId="77777777" w:rsidR="005E3CBC" w:rsidRPr="00315D07"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p w14:paraId="4C14337B"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Индивидуални планове за развитие на всеки служител </w:t>
            </w:r>
          </w:p>
        </w:tc>
      </w:tr>
      <w:tr w:rsidR="005E3CBC" w:rsidRPr="00315D07" w14:paraId="3BB2049C" w14:textId="77777777" w:rsidTr="00926447">
        <w:tc>
          <w:tcPr>
            <w:tcW w:w="4786" w:type="dxa"/>
            <w:tcBorders>
              <w:top w:val="single" w:sz="4" w:space="0" w:color="auto"/>
              <w:left w:val="single" w:sz="4" w:space="0" w:color="auto"/>
              <w:bottom w:val="single" w:sz="4" w:space="0" w:color="auto"/>
              <w:right w:val="single" w:sz="4" w:space="0" w:color="auto"/>
            </w:tcBorders>
          </w:tcPr>
          <w:p w14:paraId="4F183DAD"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Ръководителят на услугата е преминал през последните 12 месеца поне едно обучение, свързано с управленските функции.</w:t>
            </w:r>
          </w:p>
        </w:tc>
        <w:tc>
          <w:tcPr>
            <w:tcW w:w="4678" w:type="dxa"/>
            <w:tcBorders>
              <w:top w:val="single" w:sz="4" w:space="0" w:color="auto"/>
              <w:left w:val="single" w:sz="4" w:space="0" w:color="auto"/>
              <w:bottom w:val="single" w:sz="4" w:space="0" w:color="auto"/>
              <w:right w:val="single" w:sz="4" w:space="0" w:color="auto"/>
            </w:tcBorders>
          </w:tcPr>
          <w:p w14:paraId="7002EFAF"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Документи, удостоверяващи успешно преминали обучения (напр. сертификати)</w:t>
            </w:r>
          </w:p>
        </w:tc>
      </w:tr>
    </w:tbl>
    <w:p w14:paraId="3767AE36" w14:textId="77777777" w:rsidR="005E3CBC" w:rsidRPr="00315D07" w:rsidRDefault="005E3CBC" w:rsidP="005E3CBC">
      <w:pPr>
        <w:spacing w:after="0"/>
        <w:jc w:val="both"/>
        <w:rPr>
          <w:rFonts w:ascii="Times New Roman" w:hAnsi="Times New Roman" w:cs="Times New Roman"/>
          <w:b/>
          <w:bCs/>
          <w:sz w:val="24"/>
          <w:szCs w:val="24"/>
          <w:highlight w:val="yellow"/>
        </w:rPr>
      </w:pPr>
    </w:p>
    <w:p w14:paraId="1F9329C8" w14:textId="701D7C0E" w:rsidR="005E3CBC" w:rsidRPr="00315D07" w:rsidRDefault="009F3FF3" w:rsidP="005E3CBC">
      <w:pPr>
        <w:jc w:val="both"/>
        <w:outlineLvl w:val="2"/>
        <w:rPr>
          <w:rFonts w:ascii="Times New Roman" w:hAnsi="Times New Roman" w:cs="Times New Roman"/>
          <w:sz w:val="24"/>
          <w:szCs w:val="24"/>
        </w:rPr>
      </w:pPr>
      <w:r w:rsidRPr="00315D07">
        <w:rPr>
          <w:rFonts w:ascii="Times New Roman" w:hAnsi="Times New Roman" w:cs="Times New Roman"/>
          <w:b/>
          <w:bCs/>
          <w:sz w:val="24"/>
          <w:szCs w:val="24"/>
        </w:rPr>
        <w:t>Критерий 10.3</w:t>
      </w:r>
      <w:r w:rsidR="005E3CBC" w:rsidRPr="00315D07">
        <w:rPr>
          <w:rFonts w:ascii="Times New Roman" w:hAnsi="Times New Roman" w:cs="Times New Roman"/>
          <w:b/>
          <w:bCs/>
          <w:sz w:val="24"/>
          <w:szCs w:val="24"/>
        </w:rPr>
        <w:t xml:space="preserve">: </w:t>
      </w:r>
      <w:r w:rsidR="005E3CBC" w:rsidRPr="00315D07">
        <w:rPr>
          <w:rFonts w:ascii="Times New Roman" w:hAnsi="Times New Roman" w:cs="Times New Roman"/>
          <w:sz w:val="24"/>
          <w:szCs w:val="24"/>
        </w:rPr>
        <w:t xml:space="preserve">Доставчикът </w:t>
      </w:r>
      <w:r w:rsidR="00F36722" w:rsidRPr="001B619B">
        <w:rPr>
          <w:rFonts w:ascii="Times New Roman" w:hAnsi="Times New Roman" w:cs="Times New Roman"/>
          <w:sz w:val="24"/>
          <w:szCs w:val="24"/>
        </w:rPr>
        <w:t xml:space="preserve">на социалната услуга </w:t>
      </w:r>
      <w:r w:rsidR="005E3CBC" w:rsidRPr="00315D07">
        <w:rPr>
          <w:rFonts w:ascii="Times New Roman" w:hAnsi="Times New Roman" w:cs="Times New Roman"/>
          <w:sz w:val="24"/>
          <w:szCs w:val="24"/>
        </w:rPr>
        <w:t xml:space="preserve">осигурява професионална подкрепа </w:t>
      </w:r>
      <w:r w:rsidR="006A01E7" w:rsidRPr="006A01E7">
        <w:rPr>
          <w:rFonts w:ascii="Times New Roman" w:hAnsi="Times New Roman" w:cs="Times New Roman"/>
          <w:sz w:val="24"/>
          <w:szCs w:val="24"/>
        </w:rPr>
        <w:t xml:space="preserve">на служителите </w:t>
      </w:r>
      <w:r w:rsidR="005E3CBC" w:rsidRPr="00315D07">
        <w:rPr>
          <w:rFonts w:ascii="Times New Roman" w:hAnsi="Times New Roman" w:cs="Times New Roman"/>
          <w:sz w:val="24"/>
          <w:szCs w:val="24"/>
        </w:rPr>
        <w:t xml:space="preserve">чрез наставничество, групова и индивидуална </w:t>
      </w:r>
      <w:proofErr w:type="spellStart"/>
      <w:r w:rsidR="005E3CBC" w:rsidRPr="00315D07">
        <w:rPr>
          <w:rFonts w:ascii="Times New Roman" w:hAnsi="Times New Roman" w:cs="Times New Roman"/>
          <w:sz w:val="24"/>
          <w:szCs w:val="24"/>
        </w:rPr>
        <w:t>супервизия</w:t>
      </w:r>
      <w:proofErr w:type="spellEnd"/>
      <w:r w:rsidR="005E3CBC" w:rsidRPr="00315D07">
        <w:rPr>
          <w:rFonts w:ascii="Times New Roman" w:hAnsi="Times New Roman" w:cs="Times New Roman"/>
          <w:sz w:val="24"/>
          <w:szCs w:val="24"/>
        </w:rPr>
        <w:t xml:space="preserve">. </w:t>
      </w:r>
    </w:p>
    <w:tbl>
      <w:tblPr>
        <w:tblW w:w="9464" w:type="dxa"/>
        <w:tblLook w:val="04A0" w:firstRow="1" w:lastRow="0" w:firstColumn="1" w:lastColumn="0" w:noHBand="0" w:noVBand="1"/>
      </w:tblPr>
      <w:tblGrid>
        <w:gridCol w:w="4786"/>
        <w:gridCol w:w="4678"/>
      </w:tblGrid>
      <w:tr w:rsidR="009F1E03" w:rsidRPr="00315D07" w14:paraId="600DF549" w14:textId="77777777" w:rsidTr="00612B12">
        <w:tc>
          <w:tcPr>
            <w:tcW w:w="4786" w:type="dxa"/>
            <w:tcBorders>
              <w:top w:val="single" w:sz="4" w:space="0" w:color="auto"/>
              <w:left w:val="single" w:sz="4" w:space="0" w:color="auto"/>
              <w:bottom w:val="single" w:sz="4" w:space="0" w:color="auto"/>
              <w:right w:val="single" w:sz="4" w:space="0" w:color="auto"/>
            </w:tcBorders>
          </w:tcPr>
          <w:p w14:paraId="6E62E142"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62688D9F"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520D8487" w14:textId="77777777" w:rsidTr="00926447">
        <w:tc>
          <w:tcPr>
            <w:tcW w:w="4786" w:type="dxa"/>
            <w:tcBorders>
              <w:top w:val="single" w:sz="4" w:space="0" w:color="auto"/>
              <w:left w:val="single" w:sz="4" w:space="0" w:color="auto"/>
              <w:bottom w:val="single" w:sz="4" w:space="0" w:color="auto"/>
              <w:right w:val="single" w:sz="4" w:space="0" w:color="auto"/>
            </w:tcBorders>
          </w:tcPr>
          <w:p w14:paraId="6895759E" w14:textId="652DFC13"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Всеки </w:t>
            </w:r>
            <w:proofErr w:type="spellStart"/>
            <w:r w:rsidRPr="00315D07">
              <w:rPr>
                <w:rFonts w:ascii="Times New Roman" w:hAnsi="Times New Roman" w:cs="Times New Roman"/>
                <w:sz w:val="24"/>
                <w:szCs w:val="24"/>
                <w:lang w:val="bg-BG"/>
              </w:rPr>
              <w:t>новопостъпил</w:t>
            </w:r>
            <w:proofErr w:type="spellEnd"/>
            <w:r w:rsidRPr="00315D07">
              <w:rPr>
                <w:rFonts w:ascii="Times New Roman" w:hAnsi="Times New Roman" w:cs="Times New Roman"/>
                <w:sz w:val="24"/>
                <w:szCs w:val="24"/>
                <w:lang w:val="bg-BG"/>
              </w:rPr>
              <w:t xml:space="preserve"> служител без опит в системата на социални услуги има назначен наставник, </w:t>
            </w:r>
            <w:r w:rsidR="00733E98">
              <w:rPr>
                <w:rFonts w:ascii="Times New Roman" w:hAnsi="Times New Roman" w:cs="Times New Roman"/>
                <w:sz w:val="24"/>
                <w:szCs w:val="24"/>
                <w:lang w:val="bg-BG"/>
              </w:rPr>
              <w:t>определен за период от 6 месеца от датата на назначаване</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48CE20D0" w14:textId="77777777" w:rsidR="005E3CBC" w:rsidRPr="00315D07"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Заповед за определяне на наставник</w:t>
            </w:r>
          </w:p>
          <w:p w14:paraId="26CDB36A" w14:textId="77777777" w:rsidR="005E3CBC" w:rsidRPr="00315D07" w:rsidRDefault="005E3CBC" w:rsidP="005E3CBC">
            <w:pPr>
              <w:pStyle w:val="ListParagraph"/>
              <w:numPr>
                <w:ilvl w:val="0"/>
                <w:numId w:val="5"/>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Досиета на </w:t>
            </w:r>
            <w:r w:rsidR="00BF0924" w:rsidRPr="00315D07">
              <w:rPr>
                <w:rFonts w:ascii="Times New Roman" w:hAnsi="Times New Roman" w:cs="Times New Roman"/>
                <w:sz w:val="24"/>
                <w:szCs w:val="24"/>
                <w:lang w:val="bg-BG"/>
              </w:rPr>
              <w:t>служителите</w:t>
            </w:r>
          </w:p>
          <w:p w14:paraId="3C68B9E8"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 с ръководителя на услугата</w:t>
            </w:r>
          </w:p>
          <w:p w14:paraId="18B0CF4D" w14:textId="77777777" w:rsidR="005E3CBC" w:rsidRPr="00315D07" w:rsidRDefault="005E3CBC" w:rsidP="00BF0924">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При приложимост, интервю с определения наставник </w:t>
            </w:r>
          </w:p>
        </w:tc>
      </w:tr>
      <w:tr w:rsidR="005E3CBC" w:rsidRPr="00315D07" w14:paraId="0744ED14" w14:textId="77777777" w:rsidTr="00926447">
        <w:tc>
          <w:tcPr>
            <w:tcW w:w="4786" w:type="dxa"/>
            <w:tcBorders>
              <w:top w:val="single" w:sz="4" w:space="0" w:color="auto"/>
              <w:left w:val="single" w:sz="4" w:space="0" w:color="auto"/>
              <w:bottom w:val="single" w:sz="4" w:space="0" w:color="auto"/>
              <w:right w:val="single" w:sz="4" w:space="0" w:color="auto"/>
            </w:tcBorders>
          </w:tcPr>
          <w:p w14:paraId="6BA21ACA" w14:textId="5FFE8E9C" w:rsidR="005E3CBC" w:rsidRPr="00315D07" w:rsidRDefault="009303F9" w:rsidP="009303F9">
            <w:pPr>
              <w:pStyle w:val="ListParagraph"/>
              <w:numPr>
                <w:ilvl w:val="0"/>
                <w:numId w:val="3"/>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Служителите </w:t>
            </w:r>
            <w:r w:rsidR="005E3CBC" w:rsidRPr="00315D07">
              <w:rPr>
                <w:rFonts w:ascii="Times New Roman" w:hAnsi="Times New Roman" w:cs="Times New Roman"/>
                <w:sz w:val="24"/>
                <w:szCs w:val="24"/>
                <w:lang w:val="bg-BG"/>
              </w:rPr>
              <w:t xml:space="preserve">са преминали групова </w:t>
            </w:r>
            <w:proofErr w:type="spellStart"/>
            <w:r w:rsidR="005E3CBC" w:rsidRPr="00315D07">
              <w:rPr>
                <w:rFonts w:ascii="Times New Roman" w:hAnsi="Times New Roman" w:cs="Times New Roman"/>
                <w:sz w:val="24"/>
                <w:szCs w:val="24"/>
                <w:lang w:val="bg-BG"/>
              </w:rPr>
              <w:t>супервизия</w:t>
            </w:r>
            <w:proofErr w:type="spellEnd"/>
            <w:r w:rsidR="005E3CBC" w:rsidRPr="00315D07">
              <w:rPr>
                <w:rFonts w:ascii="Times New Roman" w:hAnsi="Times New Roman" w:cs="Times New Roman"/>
                <w:sz w:val="24"/>
                <w:szCs w:val="24"/>
                <w:lang w:val="bg-BG"/>
              </w:rPr>
              <w:t xml:space="preserve"> </w:t>
            </w:r>
            <w:r>
              <w:rPr>
                <w:rFonts w:ascii="Times New Roman" w:hAnsi="Times New Roman" w:cs="Times New Roman"/>
                <w:sz w:val="24"/>
                <w:szCs w:val="24"/>
                <w:lang w:val="bg-BG"/>
              </w:rPr>
              <w:t>–</w:t>
            </w:r>
            <w:r w:rsidR="005E3CBC" w:rsidRPr="00315D07">
              <w:rPr>
                <w:rFonts w:ascii="Times New Roman" w:hAnsi="Times New Roman" w:cs="Times New Roman"/>
                <w:sz w:val="24"/>
                <w:szCs w:val="24"/>
                <w:lang w:val="bg-BG"/>
              </w:rPr>
              <w:t xml:space="preserve"> от</w:t>
            </w:r>
            <w:r>
              <w:rPr>
                <w:rFonts w:ascii="Times New Roman" w:hAnsi="Times New Roman" w:cs="Times New Roman"/>
                <w:sz w:val="24"/>
                <w:szCs w:val="24"/>
                <w:lang w:val="bg-BG"/>
              </w:rPr>
              <w:t xml:space="preserve"> </w:t>
            </w:r>
            <w:r w:rsidR="005E3CBC" w:rsidRPr="00315D07">
              <w:rPr>
                <w:rFonts w:ascii="Times New Roman" w:hAnsi="Times New Roman" w:cs="Times New Roman"/>
                <w:sz w:val="24"/>
                <w:szCs w:val="24"/>
                <w:lang w:val="bg-BG"/>
              </w:rPr>
              <w:t xml:space="preserve">външен за РГЛНВ специалист </w:t>
            </w:r>
            <w:r w:rsidR="00BF0924" w:rsidRPr="00315D07">
              <w:rPr>
                <w:rFonts w:ascii="Times New Roman" w:hAnsi="Times New Roman" w:cs="Times New Roman"/>
                <w:sz w:val="24"/>
                <w:szCs w:val="24"/>
                <w:lang w:val="bg-BG"/>
              </w:rPr>
              <w:t>–</w:t>
            </w:r>
            <w:r w:rsidR="005E3CBC" w:rsidRPr="00315D07">
              <w:rPr>
                <w:rFonts w:ascii="Times New Roman" w:hAnsi="Times New Roman" w:cs="Times New Roman"/>
                <w:sz w:val="24"/>
                <w:szCs w:val="24"/>
                <w:lang w:val="bg-BG"/>
              </w:rPr>
              <w:t xml:space="preserve"> </w:t>
            </w:r>
            <w:r w:rsidR="00BF0924" w:rsidRPr="00315D07">
              <w:rPr>
                <w:rFonts w:ascii="Times New Roman" w:hAnsi="Times New Roman" w:cs="Times New Roman"/>
                <w:sz w:val="24"/>
                <w:szCs w:val="24"/>
                <w:lang w:val="bg-BG"/>
              </w:rPr>
              <w:t>поне 2 пъти годишно</w:t>
            </w:r>
            <w:r w:rsidR="005E3CBC" w:rsidRPr="00315D07">
              <w:rPr>
                <w:rFonts w:ascii="Times New Roman" w:hAnsi="Times New Roman" w:cs="Times New Roman"/>
                <w:sz w:val="24"/>
                <w:szCs w:val="24"/>
                <w:lang w:val="bg-BG"/>
              </w:rPr>
              <w:t xml:space="preserve"> (за последните 12 месеца).  </w:t>
            </w:r>
          </w:p>
        </w:tc>
        <w:tc>
          <w:tcPr>
            <w:tcW w:w="4678" w:type="dxa"/>
            <w:vMerge w:val="restart"/>
            <w:tcBorders>
              <w:top w:val="single" w:sz="4" w:space="0" w:color="auto"/>
              <w:left w:val="single" w:sz="4" w:space="0" w:color="auto"/>
              <w:right w:val="single" w:sz="4" w:space="0" w:color="auto"/>
            </w:tcBorders>
          </w:tcPr>
          <w:p w14:paraId="44EA98DD"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График на </w:t>
            </w:r>
            <w:proofErr w:type="spellStart"/>
            <w:r w:rsidRPr="00315D07">
              <w:rPr>
                <w:rFonts w:ascii="Times New Roman" w:hAnsi="Times New Roman" w:cs="Times New Roman"/>
                <w:sz w:val="24"/>
                <w:szCs w:val="24"/>
                <w:lang w:val="bg-BG"/>
              </w:rPr>
              <w:t>супервизиите</w:t>
            </w:r>
            <w:proofErr w:type="spellEnd"/>
            <w:r w:rsidRPr="00315D07">
              <w:rPr>
                <w:rFonts w:ascii="Times New Roman" w:hAnsi="Times New Roman" w:cs="Times New Roman"/>
                <w:sz w:val="24"/>
                <w:szCs w:val="24"/>
                <w:lang w:val="bg-BG"/>
              </w:rPr>
              <w:t xml:space="preserve"> – по видове</w:t>
            </w:r>
          </w:p>
          <w:p w14:paraId="76F73C42"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Протоколи/отчети от проведените </w:t>
            </w:r>
            <w:proofErr w:type="spellStart"/>
            <w:r w:rsidRPr="00315D07">
              <w:rPr>
                <w:rFonts w:ascii="Times New Roman" w:hAnsi="Times New Roman" w:cs="Times New Roman"/>
                <w:sz w:val="24"/>
                <w:szCs w:val="24"/>
                <w:lang w:val="bg-BG"/>
              </w:rPr>
              <w:t>супервизионни</w:t>
            </w:r>
            <w:proofErr w:type="spellEnd"/>
            <w:r w:rsidRPr="00315D07">
              <w:rPr>
                <w:rFonts w:ascii="Times New Roman" w:hAnsi="Times New Roman" w:cs="Times New Roman"/>
                <w:sz w:val="24"/>
                <w:szCs w:val="24"/>
                <w:lang w:val="bg-BG"/>
              </w:rPr>
              <w:t xml:space="preserve"> сесии </w:t>
            </w:r>
          </w:p>
          <w:p w14:paraId="05CFB85A"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Автобиографии на специалистите по </w:t>
            </w:r>
            <w:proofErr w:type="spellStart"/>
            <w:r w:rsidRPr="00315D07">
              <w:rPr>
                <w:rFonts w:ascii="Times New Roman" w:hAnsi="Times New Roman" w:cs="Times New Roman"/>
                <w:sz w:val="24"/>
                <w:szCs w:val="24"/>
                <w:lang w:val="bg-BG"/>
              </w:rPr>
              <w:t>супервизия</w:t>
            </w:r>
            <w:proofErr w:type="spellEnd"/>
            <w:r w:rsidRPr="00315D07">
              <w:rPr>
                <w:rFonts w:ascii="Times New Roman" w:hAnsi="Times New Roman" w:cs="Times New Roman"/>
                <w:sz w:val="24"/>
                <w:szCs w:val="24"/>
                <w:lang w:val="bg-BG"/>
              </w:rPr>
              <w:t xml:space="preserve"> (независимо, дали се предоставят пряко от лице или осигурени от външна организация)</w:t>
            </w:r>
          </w:p>
          <w:p w14:paraId="0CDFF84A" w14:textId="77777777" w:rsidR="005E3CBC" w:rsidRPr="00315D07" w:rsidRDefault="005E3CBC" w:rsidP="00926447">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Договори с външни специалистите и/или доставчици на услуги по </w:t>
            </w:r>
            <w:proofErr w:type="spellStart"/>
            <w:r w:rsidRPr="00315D07">
              <w:rPr>
                <w:rFonts w:ascii="Times New Roman" w:hAnsi="Times New Roman" w:cs="Times New Roman"/>
                <w:sz w:val="24"/>
                <w:szCs w:val="24"/>
                <w:lang w:val="bg-BG"/>
              </w:rPr>
              <w:t>супервизия</w:t>
            </w:r>
            <w:proofErr w:type="spellEnd"/>
          </w:p>
        </w:tc>
      </w:tr>
      <w:tr w:rsidR="005E3CBC" w:rsidRPr="00315D07" w14:paraId="04D25466" w14:textId="77777777" w:rsidTr="00926447">
        <w:tc>
          <w:tcPr>
            <w:tcW w:w="4786" w:type="dxa"/>
            <w:tcBorders>
              <w:top w:val="single" w:sz="4" w:space="0" w:color="auto"/>
              <w:left w:val="single" w:sz="4" w:space="0" w:color="auto"/>
              <w:bottom w:val="single" w:sz="4" w:space="0" w:color="auto"/>
              <w:right w:val="single" w:sz="4" w:space="0" w:color="auto"/>
            </w:tcBorders>
          </w:tcPr>
          <w:p w14:paraId="7A47C299" w14:textId="66124EFC" w:rsidR="005E3CBC" w:rsidRPr="00315D07" w:rsidRDefault="00BF0924" w:rsidP="009303F9">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Служителите</w:t>
            </w:r>
            <w:r w:rsidR="005E3CBC" w:rsidRPr="00315D07">
              <w:rPr>
                <w:rFonts w:ascii="Times New Roman" w:hAnsi="Times New Roman" w:cs="Times New Roman"/>
                <w:sz w:val="24"/>
                <w:szCs w:val="24"/>
                <w:lang w:val="bg-BG"/>
              </w:rPr>
              <w:t xml:space="preserve"> са преминали индивидуална </w:t>
            </w:r>
            <w:proofErr w:type="spellStart"/>
            <w:r w:rsidR="005E3CBC" w:rsidRPr="00315D07">
              <w:rPr>
                <w:rFonts w:ascii="Times New Roman" w:hAnsi="Times New Roman" w:cs="Times New Roman"/>
                <w:sz w:val="24"/>
                <w:szCs w:val="24"/>
                <w:lang w:val="bg-BG"/>
              </w:rPr>
              <w:t>супервизия</w:t>
            </w:r>
            <w:proofErr w:type="spellEnd"/>
            <w:r w:rsidR="005E3CBC" w:rsidRPr="00315D07">
              <w:rPr>
                <w:rFonts w:ascii="Times New Roman" w:hAnsi="Times New Roman" w:cs="Times New Roman"/>
                <w:sz w:val="24"/>
                <w:szCs w:val="24"/>
                <w:lang w:val="bg-BG"/>
              </w:rPr>
              <w:t xml:space="preserve"> </w:t>
            </w:r>
            <w:r w:rsidR="009303F9">
              <w:rPr>
                <w:rFonts w:ascii="Times New Roman" w:hAnsi="Times New Roman" w:cs="Times New Roman"/>
                <w:sz w:val="24"/>
                <w:szCs w:val="24"/>
                <w:lang w:val="bg-BG"/>
              </w:rPr>
              <w:t>–</w:t>
            </w:r>
            <w:r w:rsidR="005E3CBC" w:rsidRPr="00315D07">
              <w:rPr>
                <w:rFonts w:ascii="Times New Roman" w:hAnsi="Times New Roman" w:cs="Times New Roman"/>
                <w:sz w:val="24"/>
                <w:szCs w:val="24"/>
                <w:lang w:val="bg-BG"/>
              </w:rPr>
              <w:t xml:space="preserve"> от</w:t>
            </w:r>
            <w:r w:rsidR="009303F9">
              <w:rPr>
                <w:rFonts w:ascii="Times New Roman" w:hAnsi="Times New Roman" w:cs="Times New Roman"/>
                <w:sz w:val="24"/>
                <w:szCs w:val="24"/>
                <w:lang w:val="bg-BG"/>
              </w:rPr>
              <w:t xml:space="preserve"> </w:t>
            </w:r>
            <w:r w:rsidR="005E3CBC" w:rsidRPr="00315D07">
              <w:rPr>
                <w:rFonts w:ascii="Times New Roman" w:hAnsi="Times New Roman" w:cs="Times New Roman"/>
                <w:sz w:val="24"/>
                <w:szCs w:val="24"/>
                <w:lang w:val="bg-BG"/>
              </w:rPr>
              <w:t xml:space="preserve">външен за РГЛНВ специалист </w:t>
            </w:r>
            <w:r w:rsidR="009303F9" w:rsidRPr="009303F9">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поне 2 пъти годишно (за последните 12 месеца).</w:t>
            </w:r>
          </w:p>
        </w:tc>
        <w:tc>
          <w:tcPr>
            <w:tcW w:w="4678" w:type="dxa"/>
            <w:vMerge/>
            <w:tcBorders>
              <w:left w:val="single" w:sz="4" w:space="0" w:color="auto"/>
              <w:bottom w:val="single" w:sz="4" w:space="0" w:color="auto"/>
              <w:right w:val="single" w:sz="4" w:space="0" w:color="auto"/>
            </w:tcBorders>
          </w:tcPr>
          <w:p w14:paraId="2E015979"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p>
        </w:tc>
      </w:tr>
    </w:tbl>
    <w:p w14:paraId="13FC6D94" w14:textId="77777777" w:rsidR="005E3CBC" w:rsidRPr="00315D07" w:rsidRDefault="005E3CBC" w:rsidP="005E3CBC">
      <w:pPr>
        <w:spacing w:after="0"/>
        <w:jc w:val="both"/>
        <w:rPr>
          <w:rFonts w:ascii="Times New Roman" w:hAnsi="Times New Roman" w:cs="Times New Roman"/>
          <w:sz w:val="24"/>
          <w:szCs w:val="24"/>
        </w:rPr>
      </w:pPr>
    </w:p>
    <w:p w14:paraId="560473CC" w14:textId="77777777" w:rsidR="005E3CBC" w:rsidRPr="00315D07" w:rsidRDefault="005E3CBC" w:rsidP="005E3CBC">
      <w:pPr>
        <w:jc w:val="both"/>
        <w:outlineLvl w:val="0"/>
        <w:rPr>
          <w:rFonts w:ascii="Times New Roman" w:hAnsi="Times New Roman" w:cs="Times New Roman"/>
          <w:b/>
          <w:sz w:val="24"/>
          <w:szCs w:val="24"/>
        </w:rPr>
      </w:pPr>
      <w:r w:rsidRPr="00315D07">
        <w:rPr>
          <w:rFonts w:ascii="Times New Roman" w:hAnsi="Times New Roman" w:cs="Times New Roman"/>
          <w:b/>
          <w:sz w:val="24"/>
          <w:szCs w:val="24"/>
        </w:rPr>
        <w:t>В. Доставчикът на социалната услуга Резидентна грижа за възрастни хора в надтрудоспособна възраст без увреждания (РГЛНВ) е длъжен да осигури следните стандарти за ефективност на услугата с оглед на постигнатите резултати за лицата, които я ползват, в отговор на потребностите им:</w:t>
      </w:r>
    </w:p>
    <w:p w14:paraId="03DB3952" w14:textId="77777777"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11: Вход в услугата</w:t>
      </w:r>
    </w:p>
    <w:p w14:paraId="0C32BAF6" w14:textId="77777777" w:rsidR="005E3CBC" w:rsidRPr="00315D07" w:rsidRDefault="005E3CBC" w:rsidP="005E3CBC">
      <w:pPr>
        <w:jc w:val="both"/>
        <w:outlineLvl w:val="1"/>
        <w:rPr>
          <w:rFonts w:ascii="Times New Roman" w:hAnsi="Times New Roman"/>
          <w:sz w:val="24"/>
          <w:szCs w:val="24"/>
        </w:rPr>
      </w:pPr>
      <w:r w:rsidRPr="00315D07">
        <w:rPr>
          <w:rFonts w:ascii="Times New Roman" w:hAnsi="Times New Roman"/>
          <w:sz w:val="24"/>
          <w:szCs w:val="24"/>
        </w:rPr>
        <w:t xml:space="preserve">Настаняването в специализираната </w:t>
      </w:r>
      <w:r w:rsidRPr="00315D07">
        <w:rPr>
          <w:rFonts w:ascii="Times New Roman" w:hAnsi="Times New Roman" w:cs="Times New Roman"/>
          <w:sz w:val="24"/>
          <w:szCs w:val="24"/>
        </w:rPr>
        <w:t xml:space="preserve">социална услуга РГЛНВ </w:t>
      </w:r>
      <w:r w:rsidRPr="00315D07">
        <w:rPr>
          <w:rFonts w:ascii="Times New Roman" w:hAnsi="Times New Roman"/>
          <w:sz w:val="24"/>
          <w:szCs w:val="24"/>
        </w:rPr>
        <w:t xml:space="preserve">е планирано и договорено между доставчика и потребителя и e добре подготвено. </w:t>
      </w:r>
    </w:p>
    <w:p w14:paraId="113B1D60" w14:textId="51B0C524" w:rsidR="005925D0" w:rsidRPr="00315D07" w:rsidRDefault="005925D0" w:rsidP="005925D0">
      <w:pPr>
        <w:jc w:val="both"/>
        <w:outlineLvl w:val="2"/>
        <w:rPr>
          <w:rFonts w:ascii="Times New Roman" w:hAnsi="Times New Roman" w:cs="Times New Roman"/>
          <w:sz w:val="24"/>
          <w:szCs w:val="24"/>
        </w:rPr>
      </w:pPr>
      <w:r w:rsidRPr="00315D07">
        <w:rPr>
          <w:rFonts w:ascii="Times New Roman" w:hAnsi="Times New Roman" w:cs="Times New Roman"/>
          <w:b/>
          <w:sz w:val="24"/>
          <w:szCs w:val="24"/>
        </w:rPr>
        <w:t>Критерий</w:t>
      </w:r>
      <w:r w:rsidRPr="00315D07">
        <w:rPr>
          <w:rFonts w:ascii="Times New Roman" w:hAnsi="Times New Roman" w:cs="Times New Roman"/>
          <w:b/>
          <w:bCs/>
          <w:sz w:val="24"/>
          <w:szCs w:val="24"/>
        </w:rPr>
        <w:t xml:space="preserve"> 11.1: </w:t>
      </w:r>
      <w:bookmarkStart w:id="18" w:name="_Hlk72411644"/>
      <w:r w:rsidRPr="00315D07">
        <w:rPr>
          <w:rFonts w:ascii="Times New Roman" w:hAnsi="Times New Roman" w:cs="Times New Roman"/>
          <w:sz w:val="24"/>
          <w:szCs w:val="24"/>
        </w:rPr>
        <w:t>Н</w:t>
      </w:r>
      <w:bookmarkEnd w:id="18"/>
      <w:r w:rsidRPr="00315D07">
        <w:rPr>
          <w:rFonts w:ascii="Times New Roman" w:hAnsi="Times New Roman" w:cs="Times New Roman"/>
          <w:sz w:val="24"/>
          <w:szCs w:val="24"/>
        </w:rPr>
        <w:t xml:space="preserve">астаняването в социалната услуга РГЛНВ е съобразно </w:t>
      </w:r>
      <w:bookmarkStart w:id="19" w:name="_Hlk69994786"/>
      <w:r w:rsidRPr="00315D07">
        <w:rPr>
          <w:rFonts w:ascii="Times New Roman" w:hAnsi="Times New Roman" w:cs="Times New Roman"/>
          <w:sz w:val="24"/>
          <w:szCs w:val="24"/>
        </w:rPr>
        <w:t xml:space="preserve">индивидуалните желания и потребности на потребителите и е </w:t>
      </w:r>
      <w:bookmarkEnd w:id="19"/>
      <w:r w:rsidR="00E17CDE" w:rsidRPr="00315D07">
        <w:rPr>
          <w:rFonts w:ascii="Times New Roman" w:hAnsi="Times New Roman" w:cs="Times New Roman"/>
          <w:sz w:val="24"/>
          <w:szCs w:val="24"/>
        </w:rPr>
        <w:t>в съответствие с изискванията на нормативната уредба</w:t>
      </w:r>
      <w:r w:rsidRPr="00315D07">
        <w:rPr>
          <w:rFonts w:ascii="Times New Roman" w:hAnsi="Times New Roman" w:cs="Times New Roman"/>
          <w:sz w:val="24"/>
          <w:szCs w:val="24"/>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1E03" w:rsidRPr="00315D07" w14:paraId="3DFFD492" w14:textId="77777777" w:rsidTr="00D435C6">
        <w:tc>
          <w:tcPr>
            <w:tcW w:w="4786" w:type="dxa"/>
          </w:tcPr>
          <w:p w14:paraId="3012D2F9"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Pr>
          <w:p w14:paraId="5D34647C"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925D0" w:rsidRPr="00315D07" w14:paraId="7A933C0E" w14:textId="77777777" w:rsidTr="00D435C6">
        <w:tc>
          <w:tcPr>
            <w:tcW w:w="4786" w:type="dxa"/>
          </w:tcPr>
          <w:p w14:paraId="201261BE" w14:textId="77777777" w:rsidR="005925D0" w:rsidRPr="00315D07" w:rsidRDefault="005925D0" w:rsidP="007A107D">
            <w:pPr>
              <w:pStyle w:val="ListParagraph"/>
              <w:numPr>
                <w:ilvl w:val="0"/>
                <w:numId w:val="3"/>
              </w:numPr>
              <w:jc w:val="both"/>
              <w:rPr>
                <w:rFonts w:ascii="Times New Roman" w:hAnsi="Times New Roman" w:cs="Times New Roman"/>
                <w:sz w:val="24"/>
                <w:szCs w:val="24"/>
                <w:lang w:val="bg-BG"/>
              </w:rPr>
            </w:pPr>
            <w:r w:rsidRPr="00315D07">
              <w:rPr>
                <w:rFonts w:ascii="Times New Roman" w:hAnsi="Times New Roman"/>
                <w:sz w:val="24"/>
                <w:szCs w:val="24"/>
                <w:lang w:val="bg-BG"/>
              </w:rPr>
              <w:t xml:space="preserve"> За всеки потребител доставчикът създава лично досие съдържащо съответните документи.  </w:t>
            </w:r>
          </w:p>
        </w:tc>
        <w:tc>
          <w:tcPr>
            <w:tcW w:w="4678" w:type="dxa"/>
            <w:vMerge w:val="restart"/>
          </w:tcPr>
          <w:p w14:paraId="7C3C6706" w14:textId="77777777" w:rsidR="005925D0" w:rsidRPr="00315D07" w:rsidRDefault="005925D0" w:rsidP="007A107D">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Досиета на потребителите</w:t>
            </w:r>
          </w:p>
          <w:p w14:paraId="34494971" w14:textId="77777777" w:rsidR="005925D0" w:rsidRPr="00315D07" w:rsidRDefault="005925D0" w:rsidP="007A107D">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Подписан от потребителя протокол за приемане в услугата</w:t>
            </w:r>
          </w:p>
        </w:tc>
      </w:tr>
      <w:tr w:rsidR="005925D0" w:rsidRPr="00315D07" w14:paraId="21E150DF" w14:textId="77777777" w:rsidTr="00D435C6">
        <w:tc>
          <w:tcPr>
            <w:tcW w:w="4786" w:type="dxa"/>
          </w:tcPr>
          <w:p w14:paraId="7D73D447" w14:textId="20F95044" w:rsidR="005925D0" w:rsidRPr="00315D07" w:rsidRDefault="005925D0" w:rsidP="006A01E7">
            <w:pPr>
              <w:pStyle w:val="ListParagraph"/>
              <w:numPr>
                <w:ilvl w:val="0"/>
                <w:numId w:val="3"/>
              </w:numPr>
              <w:jc w:val="both"/>
              <w:rPr>
                <w:rFonts w:ascii="Times New Roman" w:hAnsi="Times New Roman"/>
                <w:sz w:val="24"/>
                <w:szCs w:val="24"/>
                <w:lang w:val="bg-BG"/>
              </w:rPr>
            </w:pPr>
            <w:r w:rsidRPr="00315D07">
              <w:rPr>
                <w:rFonts w:ascii="Times New Roman" w:hAnsi="Times New Roman"/>
                <w:sz w:val="24"/>
                <w:szCs w:val="24"/>
                <w:lang w:val="bg-BG"/>
              </w:rPr>
              <w:lastRenderedPageBreak/>
              <w:t xml:space="preserve"> За всеки потребител </w:t>
            </w:r>
            <w:r w:rsidR="006A01E7">
              <w:rPr>
                <w:rFonts w:ascii="Times New Roman" w:hAnsi="Times New Roman"/>
                <w:sz w:val="24"/>
                <w:szCs w:val="24"/>
                <w:lang w:val="bg-BG"/>
              </w:rPr>
              <w:t>–</w:t>
            </w:r>
            <w:r w:rsidRPr="00315D07">
              <w:rPr>
                <w:rFonts w:ascii="Times New Roman" w:hAnsi="Times New Roman"/>
                <w:sz w:val="24"/>
                <w:szCs w:val="24"/>
                <w:lang w:val="bg-BG"/>
              </w:rPr>
              <w:t xml:space="preserve"> Протокол</w:t>
            </w:r>
            <w:r w:rsidR="006A01E7">
              <w:rPr>
                <w:rFonts w:ascii="Times New Roman" w:hAnsi="Times New Roman"/>
                <w:sz w:val="24"/>
                <w:szCs w:val="24"/>
                <w:lang w:val="bg-BG"/>
              </w:rPr>
              <w:t xml:space="preserve"> </w:t>
            </w:r>
            <w:r w:rsidRPr="00315D07">
              <w:rPr>
                <w:rFonts w:ascii="Times New Roman" w:hAnsi="Times New Roman"/>
                <w:sz w:val="24"/>
                <w:szCs w:val="24"/>
                <w:lang w:val="bg-BG"/>
              </w:rPr>
              <w:t xml:space="preserve">за приемане на потребител в </w:t>
            </w:r>
            <w:r w:rsidRPr="00315D07">
              <w:rPr>
                <w:rFonts w:ascii="Times New Roman" w:hAnsi="Times New Roman" w:cs="Times New Roman"/>
                <w:sz w:val="24"/>
                <w:szCs w:val="24"/>
                <w:lang w:val="bg-BG"/>
              </w:rPr>
              <w:t>РГЛНВ</w:t>
            </w:r>
            <w:r w:rsidRPr="00315D07">
              <w:rPr>
                <w:rFonts w:ascii="Times New Roman" w:hAnsi="Times New Roman"/>
                <w:sz w:val="24"/>
                <w:szCs w:val="24"/>
                <w:lang w:val="bg-BG"/>
              </w:rPr>
              <w:t xml:space="preserve">, </w:t>
            </w:r>
            <w:r w:rsidRPr="00315D07">
              <w:rPr>
                <w:rFonts w:ascii="Times New Roman" w:eastAsia="Times New Roman" w:hAnsi="Times New Roman"/>
                <w:sz w:val="24"/>
                <w:szCs w:val="24"/>
                <w:lang w:val="bg-BG"/>
              </w:rPr>
              <w:t>с опис на личните вещи (с изключение на облекло, обувки, санитарни принадлежности)</w:t>
            </w:r>
            <w:r w:rsidRPr="00315D07">
              <w:rPr>
                <w:rFonts w:ascii="Times New Roman" w:hAnsi="Times New Roman"/>
                <w:sz w:val="24"/>
                <w:szCs w:val="24"/>
                <w:lang w:val="bg-BG"/>
              </w:rPr>
              <w:t>.</w:t>
            </w:r>
          </w:p>
        </w:tc>
        <w:tc>
          <w:tcPr>
            <w:tcW w:w="4678" w:type="dxa"/>
            <w:vMerge/>
          </w:tcPr>
          <w:p w14:paraId="5FA396E9" w14:textId="77777777" w:rsidR="005925D0" w:rsidRPr="00315D07" w:rsidRDefault="005925D0" w:rsidP="007A107D">
            <w:pPr>
              <w:pStyle w:val="ListParagraph"/>
              <w:numPr>
                <w:ilvl w:val="0"/>
                <w:numId w:val="1"/>
              </w:numPr>
              <w:spacing w:line="240" w:lineRule="auto"/>
              <w:jc w:val="both"/>
              <w:rPr>
                <w:rFonts w:ascii="Times New Roman" w:hAnsi="Times New Roman" w:cs="Times New Roman"/>
                <w:sz w:val="24"/>
                <w:szCs w:val="24"/>
                <w:lang w:val="bg-BG"/>
              </w:rPr>
            </w:pPr>
          </w:p>
        </w:tc>
      </w:tr>
    </w:tbl>
    <w:p w14:paraId="5BE847E3" w14:textId="77777777" w:rsidR="005E3CBC" w:rsidRPr="00315D07" w:rsidRDefault="005E3CBC" w:rsidP="005E3CBC">
      <w:pPr>
        <w:spacing w:after="0"/>
        <w:jc w:val="both"/>
        <w:rPr>
          <w:rFonts w:ascii="Times New Roman" w:hAnsi="Times New Roman" w:cs="Times New Roman"/>
          <w:sz w:val="24"/>
          <w:szCs w:val="24"/>
        </w:rPr>
      </w:pPr>
    </w:p>
    <w:p w14:paraId="791AB73D" w14:textId="41D2094B" w:rsidR="005925D0" w:rsidRPr="00315D07" w:rsidRDefault="005925D0" w:rsidP="005925D0">
      <w:pPr>
        <w:jc w:val="both"/>
        <w:outlineLvl w:val="2"/>
        <w:rPr>
          <w:rFonts w:ascii="Times New Roman" w:hAnsi="Times New Roman" w:cs="Times New Roman"/>
          <w:sz w:val="24"/>
          <w:szCs w:val="24"/>
        </w:rPr>
      </w:pPr>
      <w:r w:rsidRPr="00315D07">
        <w:rPr>
          <w:rFonts w:ascii="Times New Roman" w:hAnsi="Times New Roman" w:cs="Times New Roman"/>
          <w:b/>
          <w:sz w:val="24"/>
          <w:szCs w:val="24"/>
        </w:rPr>
        <w:t xml:space="preserve">Критерий 11.2: </w:t>
      </w:r>
      <w:r w:rsidRPr="00315D07">
        <w:rPr>
          <w:rFonts w:ascii="Times New Roman" w:hAnsi="Times New Roman" w:cs="Times New Roman"/>
          <w:sz w:val="24"/>
          <w:szCs w:val="24"/>
        </w:rPr>
        <w:t xml:space="preserve">Доставчикът </w:t>
      </w:r>
      <w:r w:rsidR="006A01E7" w:rsidRPr="006A01E7">
        <w:rPr>
          <w:rFonts w:ascii="Times New Roman" w:hAnsi="Times New Roman" w:cs="Times New Roman"/>
          <w:sz w:val="24"/>
          <w:szCs w:val="24"/>
        </w:rPr>
        <w:t xml:space="preserve">на социалната услуга </w:t>
      </w:r>
      <w:r w:rsidRPr="00315D07">
        <w:rPr>
          <w:rFonts w:ascii="Times New Roman" w:hAnsi="Times New Roman" w:cs="Times New Roman"/>
          <w:sz w:val="24"/>
          <w:szCs w:val="24"/>
        </w:rPr>
        <w:t xml:space="preserve">гарантира </w:t>
      </w:r>
      <w:r w:rsidR="000023AC" w:rsidRPr="00315D07">
        <w:rPr>
          <w:rFonts w:ascii="Times New Roman" w:hAnsi="Times New Roman" w:cs="Times New Roman"/>
          <w:sz w:val="24"/>
          <w:szCs w:val="24"/>
        </w:rPr>
        <w:t>прилагането на ясна процедура за</w:t>
      </w:r>
      <w:r w:rsidRPr="00315D07">
        <w:rPr>
          <w:rFonts w:ascii="Times New Roman" w:hAnsi="Times New Roman" w:cs="Times New Roman"/>
          <w:sz w:val="24"/>
          <w:szCs w:val="24"/>
        </w:rPr>
        <w:t xml:space="preserve"> прием на всички потребители, </w:t>
      </w:r>
      <w:r w:rsidR="000023AC" w:rsidRPr="00315D07">
        <w:rPr>
          <w:rFonts w:ascii="Times New Roman" w:hAnsi="Times New Roman" w:cs="Times New Roman"/>
          <w:sz w:val="24"/>
          <w:szCs w:val="24"/>
        </w:rPr>
        <w:t xml:space="preserve">в съответствие с профила на </w:t>
      </w:r>
      <w:r w:rsidRPr="00315D07">
        <w:rPr>
          <w:rFonts w:ascii="Times New Roman" w:hAnsi="Times New Roman" w:cs="Times New Roman"/>
          <w:sz w:val="24"/>
          <w:szCs w:val="24"/>
        </w:rPr>
        <w:t>резидентна</w:t>
      </w:r>
      <w:r w:rsidR="000023AC" w:rsidRPr="00315D07">
        <w:rPr>
          <w:rFonts w:ascii="Times New Roman" w:hAnsi="Times New Roman" w:cs="Times New Roman"/>
          <w:sz w:val="24"/>
          <w:szCs w:val="24"/>
        </w:rPr>
        <w:t>та</w:t>
      </w:r>
      <w:r w:rsidRPr="00315D07">
        <w:rPr>
          <w:rFonts w:ascii="Times New Roman" w:hAnsi="Times New Roman" w:cs="Times New Roman"/>
          <w:sz w:val="24"/>
          <w:szCs w:val="24"/>
        </w:rPr>
        <w:t xml:space="preserve"> грижа.</w:t>
      </w:r>
    </w:p>
    <w:tbl>
      <w:tblPr>
        <w:tblW w:w="9464" w:type="dxa"/>
        <w:tblLook w:val="04A0" w:firstRow="1" w:lastRow="0" w:firstColumn="1" w:lastColumn="0" w:noHBand="0" w:noVBand="1"/>
      </w:tblPr>
      <w:tblGrid>
        <w:gridCol w:w="4786"/>
        <w:gridCol w:w="4678"/>
      </w:tblGrid>
      <w:tr w:rsidR="009F1E03" w:rsidRPr="00315D07" w14:paraId="6C888F53" w14:textId="77777777" w:rsidTr="00612B12">
        <w:tc>
          <w:tcPr>
            <w:tcW w:w="4786" w:type="dxa"/>
            <w:tcBorders>
              <w:top w:val="single" w:sz="4" w:space="0" w:color="auto"/>
              <w:left w:val="single" w:sz="4" w:space="0" w:color="auto"/>
              <w:bottom w:val="single" w:sz="4" w:space="0" w:color="auto"/>
              <w:right w:val="single" w:sz="4" w:space="0" w:color="auto"/>
            </w:tcBorders>
          </w:tcPr>
          <w:p w14:paraId="56837D3B"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0D681209"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925D0" w:rsidRPr="00315D07" w14:paraId="5135E030" w14:textId="77777777" w:rsidTr="007A107D">
        <w:tc>
          <w:tcPr>
            <w:tcW w:w="4786" w:type="dxa"/>
            <w:tcBorders>
              <w:top w:val="single" w:sz="4" w:space="0" w:color="auto"/>
              <w:left w:val="single" w:sz="4" w:space="0" w:color="auto"/>
              <w:bottom w:val="single" w:sz="4" w:space="0" w:color="auto"/>
              <w:right w:val="single" w:sz="4" w:space="0" w:color="auto"/>
            </w:tcBorders>
          </w:tcPr>
          <w:p w14:paraId="31C2C681" w14:textId="77777777" w:rsidR="005925D0" w:rsidRPr="00315D07" w:rsidRDefault="005925D0" w:rsidP="007A107D">
            <w:pPr>
              <w:numPr>
                <w:ilvl w:val="0"/>
                <w:numId w:val="3"/>
              </w:numPr>
              <w:spacing w:after="0"/>
              <w:jc w:val="both"/>
              <w:rPr>
                <w:rFonts w:ascii="Times New Roman" w:hAnsi="Times New Roman" w:cs="Times New Roman"/>
                <w:sz w:val="24"/>
                <w:szCs w:val="24"/>
              </w:rPr>
            </w:pPr>
            <w:r w:rsidRPr="00315D07">
              <w:rPr>
                <w:rFonts w:ascii="Times New Roman" w:hAnsi="Times New Roman" w:cs="Times New Roman"/>
                <w:sz w:val="24"/>
                <w:szCs w:val="24"/>
              </w:rPr>
              <w:t>Потребителите на услугата отговарят на нейния профил.</w:t>
            </w:r>
          </w:p>
        </w:tc>
        <w:tc>
          <w:tcPr>
            <w:tcW w:w="4678" w:type="dxa"/>
            <w:tcBorders>
              <w:top w:val="single" w:sz="4" w:space="0" w:color="auto"/>
              <w:left w:val="single" w:sz="4" w:space="0" w:color="auto"/>
              <w:bottom w:val="single" w:sz="4" w:space="0" w:color="auto"/>
              <w:right w:val="single" w:sz="4" w:space="0" w:color="auto"/>
            </w:tcBorders>
          </w:tcPr>
          <w:p w14:paraId="184604E1" w14:textId="3E596346" w:rsidR="005925D0" w:rsidRPr="00315D07" w:rsidRDefault="00D435C6" w:rsidP="007A107D">
            <w:pPr>
              <w:numPr>
                <w:ilvl w:val="0"/>
                <w:numId w:val="4"/>
              </w:numPr>
              <w:spacing w:after="0"/>
              <w:jc w:val="both"/>
              <w:rPr>
                <w:rFonts w:ascii="Times New Roman" w:hAnsi="Times New Roman" w:cs="Times New Roman"/>
                <w:sz w:val="24"/>
                <w:szCs w:val="24"/>
              </w:rPr>
            </w:pPr>
            <w:r w:rsidRPr="00315D07">
              <w:rPr>
                <w:rFonts w:ascii="Times New Roman" w:hAnsi="Times New Roman" w:cs="Times New Roman"/>
                <w:sz w:val="24"/>
                <w:szCs w:val="24"/>
              </w:rPr>
              <w:t>Досиета на потребителите</w:t>
            </w:r>
          </w:p>
        </w:tc>
      </w:tr>
      <w:tr w:rsidR="005925D0" w:rsidRPr="00315D07" w14:paraId="1AA99B66" w14:textId="77777777" w:rsidTr="007A107D">
        <w:tc>
          <w:tcPr>
            <w:tcW w:w="4786" w:type="dxa"/>
            <w:tcBorders>
              <w:top w:val="single" w:sz="4" w:space="0" w:color="auto"/>
              <w:left w:val="single" w:sz="4" w:space="0" w:color="auto"/>
              <w:bottom w:val="single" w:sz="4" w:space="0" w:color="auto"/>
              <w:right w:val="single" w:sz="4" w:space="0" w:color="auto"/>
            </w:tcBorders>
          </w:tcPr>
          <w:p w14:paraId="1AE670F9" w14:textId="77777777" w:rsidR="005925D0" w:rsidRPr="00315D07" w:rsidRDefault="005925D0" w:rsidP="007A107D">
            <w:pPr>
              <w:numPr>
                <w:ilvl w:val="0"/>
                <w:numId w:val="3"/>
              </w:numPr>
              <w:spacing w:after="0"/>
              <w:jc w:val="both"/>
              <w:rPr>
                <w:rFonts w:ascii="Times New Roman" w:hAnsi="Times New Roman" w:cs="Times New Roman"/>
                <w:sz w:val="24"/>
                <w:szCs w:val="24"/>
              </w:rPr>
            </w:pPr>
            <w:r w:rsidRPr="00315D07">
              <w:rPr>
                <w:rFonts w:ascii="Times New Roman" w:hAnsi="Times New Roman" w:cs="Times New Roman"/>
                <w:sz w:val="24"/>
                <w:szCs w:val="24"/>
              </w:rPr>
              <w:t>Всички служители са запознати с процедурата по прием.</w:t>
            </w:r>
          </w:p>
        </w:tc>
        <w:tc>
          <w:tcPr>
            <w:tcW w:w="4678" w:type="dxa"/>
            <w:tcBorders>
              <w:top w:val="single" w:sz="4" w:space="0" w:color="auto"/>
              <w:left w:val="single" w:sz="4" w:space="0" w:color="auto"/>
              <w:bottom w:val="single" w:sz="4" w:space="0" w:color="auto"/>
              <w:right w:val="single" w:sz="4" w:space="0" w:color="auto"/>
            </w:tcBorders>
          </w:tcPr>
          <w:p w14:paraId="1588CAA4" w14:textId="77777777" w:rsidR="005925D0" w:rsidRPr="00315D07" w:rsidRDefault="005925D0" w:rsidP="007A107D">
            <w:pPr>
              <w:numPr>
                <w:ilvl w:val="0"/>
                <w:numId w:val="4"/>
              </w:numPr>
              <w:spacing w:after="0"/>
              <w:jc w:val="both"/>
              <w:rPr>
                <w:rFonts w:ascii="Times New Roman" w:hAnsi="Times New Roman" w:cs="Times New Roman"/>
                <w:sz w:val="24"/>
                <w:szCs w:val="24"/>
              </w:rPr>
            </w:pPr>
            <w:r w:rsidRPr="00315D07">
              <w:rPr>
                <w:rFonts w:ascii="Times New Roman" w:hAnsi="Times New Roman" w:cs="Times New Roman"/>
                <w:sz w:val="24"/>
                <w:szCs w:val="24"/>
              </w:rPr>
              <w:t>Разработена процедура по прием;</w:t>
            </w:r>
          </w:p>
          <w:p w14:paraId="3BD2A250" w14:textId="77777777" w:rsidR="005925D0" w:rsidRPr="00315D07" w:rsidRDefault="005925D0" w:rsidP="007A107D">
            <w:pPr>
              <w:numPr>
                <w:ilvl w:val="0"/>
                <w:numId w:val="4"/>
              </w:numPr>
              <w:spacing w:after="0"/>
              <w:jc w:val="both"/>
              <w:rPr>
                <w:rFonts w:ascii="Times New Roman" w:hAnsi="Times New Roman" w:cs="Times New Roman"/>
                <w:sz w:val="24"/>
                <w:szCs w:val="24"/>
              </w:rPr>
            </w:pPr>
            <w:r w:rsidRPr="00315D07">
              <w:rPr>
                <w:rFonts w:ascii="Times New Roman" w:hAnsi="Times New Roman" w:cs="Times New Roman"/>
                <w:sz w:val="24"/>
                <w:szCs w:val="24"/>
              </w:rPr>
              <w:t>Интервюта със служителите</w:t>
            </w:r>
          </w:p>
        </w:tc>
      </w:tr>
    </w:tbl>
    <w:p w14:paraId="77BB64B4" w14:textId="77777777" w:rsidR="005925D0" w:rsidRPr="00315D07" w:rsidRDefault="005925D0" w:rsidP="005E3CBC">
      <w:pPr>
        <w:spacing w:after="0"/>
        <w:jc w:val="both"/>
        <w:rPr>
          <w:rFonts w:ascii="Times New Roman" w:hAnsi="Times New Roman" w:cs="Times New Roman"/>
          <w:sz w:val="24"/>
          <w:szCs w:val="24"/>
        </w:rPr>
      </w:pPr>
    </w:p>
    <w:p w14:paraId="6B13469F" w14:textId="53690D49" w:rsidR="005E3CBC" w:rsidRPr="00315D07" w:rsidRDefault="005E3CBC"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12: Управление на случа</w:t>
      </w:r>
      <w:r w:rsidR="00B80F03">
        <w:rPr>
          <w:rFonts w:ascii="Times New Roman" w:hAnsi="Times New Roman" w:cs="Times New Roman"/>
          <w:b/>
          <w:bCs/>
          <w:sz w:val="24"/>
          <w:szCs w:val="24"/>
        </w:rPr>
        <w:t>й</w:t>
      </w:r>
    </w:p>
    <w:p w14:paraId="5D893E11" w14:textId="7E1B8EE4" w:rsidR="005E3CBC" w:rsidRPr="00315D07" w:rsidRDefault="005E3CBC" w:rsidP="009D144F">
      <w:pPr>
        <w:jc w:val="both"/>
        <w:outlineLvl w:val="1"/>
        <w:rPr>
          <w:rFonts w:ascii="Times New Roman" w:hAnsi="Times New Roman" w:cs="Times New Roman"/>
          <w:b/>
          <w:sz w:val="24"/>
          <w:szCs w:val="24"/>
        </w:rPr>
      </w:pPr>
      <w:r w:rsidRPr="00315D07">
        <w:rPr>
          <w:rFonts w:ascii="Times New Roman" w:eastAsia="Calibri" w:hAnsi="Times New Roman" w:cs="Times New Roman"/>
          <w:sz w:val="24"/>
          <w:szCs w:val="24"/>
          <w:lang w:eastAsia="bg-BG"/>
        </w:rPr>
        <w:t>Специализираната социална услуга РГЛНВ</w:t>
      </w:r>
      <w:r w:rsidRPr="00315D07">
        <w:rPr>
          <w:rFonts w:ascii="Times New Roman" w:hAnsi="Times New Roman"/>
          <w:sz w:val="24"/>
          <w:szCs w:val="24"/>
        </w:rPr>
        <w:t xml:space="preserve"> организира процеса по управление на случая на всеки потребител с оглед задоволяване в максимална степен на неговите потребности и постигане на социално включване.</w:t>
      </w:r>
    </w:p>
    <w:p w14:paraId="751EF933" w14:textId="406C13A9"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sz w:val="24"/>
          <w:szCs w:val="24"/>
        </w:rPr>
        <w:t>Критерий 12.1:</w:t>
      </w:r>
      <w:r w:rsidRPr="00315D07">
        <w:rPr>
          <w:rFonts w:ascii="Times New Roman" w:hAnsi="Times New Roman" w:cs="Times New Roman"/>
          <w:sz w:val="24"/>
          <w:szCs w:val="24"/>
        </w:rPr>
        <w:t xml:space="preserve"> Доставчикът организира предоставянето на социалната услуга съобразно </w:t>
      </w:r>
      <w:r w:rsidR="006A01E7" w:rsidRPr="001B619B">
        <w:rPr>
          <w:rFonts w:ascii="Times New Roman" w:hAnsi="Times New Roman" w:cs="Times New Roman"/>
          <w:sz w:val="24"/>
          <w:szCs w:val="24"/>
        </w:rPr>
        <w:t>индивидуална оценка</w:t>
      </w:r>
      <w:r w:rsidRPr="00315D07">
        <w:rPr>
          <w:rFonts w:ascii="Times New Roman" w:hAnsi="Times New Roman" w:cs="Times New Roman"/>
          <w:sz w:val="24"/>
          <w:szCs w:val="24"/>
        </w:rPr>
        <w:t xml:space="preserve"> на </w:t>
      </w:r>
      <w:r w:rsidR="006A01E7" w:rsidRPr="006A01E7">
        <w:rPr>
          <w:rFonts w:ascii="Times New Roman" w:hAnsi="Times New Roman" w:cs="Times New Roman"/>
          <w:sz w:val="24"/>
          <w:szCs w:val="24"/>
        </w:rPr>
        <w:t xml:space="preserve">потребностите </w:t>
      </w:r>
      <w:r w:rsidR="006A01E7" w:rsidRPr="00315D07">
        <w:rPr>
          <w:rFonts w:ascii="Times New Roman" w:hAnsi="Times New Roman" w:cs="Times New Roman"/>
          <w:sz w:val="24"/>
          <w:szCs w:val="24"/>
        </w:rPr>
        <w:t>(ИОП)</w:t>
      </w:r>
      <w:r w:rsidR="006A01E7">
        <w:rPr>
          <w:rFonts w:ascii="Times New Roman" w:hAnsi="Times New Roman" w:cs="Times New Roman"/>
          <w:sz w:val="24"/>
          <w:szCs w:val="24"/>
        </w:rPr>
        <w:t xml:space="preserve"> на </w:t>
      </w:r>
      <w:r w:rsidRPr="00315D07">
        <w:rPr>
          <w:rFonts w:ascii="Times New Roman" w:hAnsi="Times New Roman" w:cs="Times New Roman"/>
          <w:sz w:val="24"/>
          <w:szCs w:val="24"/>
        </w:rPr>
        <w:t xml:space="preserve">потребителите (ИОП), </w:t>
      </w:r>
      <w:r w:rsidR="006A01E7" w:rsidRPr="001B619B">
        <w:rPr>
          <w:rFonts w:ascii="Times New Roman" w:hAnsi="Times New Roman" w:cs="Times New Roman"/>
          <w:sz w:val="24"/>
          <w:szCs w:val="24"/>
        </w:rPr>
        <w:t xml:space="preserve">индивидуален </w:t>
      </w:r>
      <w:r w:rsidRPr="00315D07">
        <w:rPr>
          <w:rFonts w:ascii="Times New Roman" w:hAnsi="Times New Roman" w:cs="Times New Roman"/>
          <w:sz w:val="24"/>
          <w:szCs w:val="24"/>
        </w:rPr>
        <w:t>план за подкрепа (ИПП)</w:t>
      </w:r>
      <w:r w:rsidR="006A01E7">
        <w:rPr>
          <w:rFonts w:ascii="Times New Roman" w:hAnsi="Times New Roman" w:cs="Times New Roman"/>
          <w:sz w:val="24"/>
          <w:szCs w:val="24"/>
        </w:rPr>
        <w:t xml:space="preserve"> </w:t>
      </w:r>
      <w:r w:rsidR="006A01E7" w:rsidRPr="001B619B">
        <w:rPr>
          <w:rFonts w:ascii="Times New Roman" w:hAnsi="Times New Roman" w:cs="Times New Roman"/>
          <w:sz w:val="24"/>
          <w:szCs w:val="24"/>
        </w:rPr>
        <w:t xml:space="preserve">както и </w:t>
      </w:r>
      <w:r w:rsidR="006A01E7">
        <w:rPr>
          <w:rFonts w:ascii="Times New Roman" w:hAnsi="Times New Roman" w:cs="Times New Roman"/>
          <w:sz w:val="24"/>
          <w:szCs w:val="24"/>
        </w:rPr>
        <w:t xml:space="preserve">на </w:t>
      </w:r>
      <w:r w:rsidR="006A01E7" w:rsidRPr="001B619B">
        <w:rPr>
          <w:rFonts w:ascii="Times New Roman" w:hAnsi="Times New Roman" w:cs="Times New Roman"/>
          <w:sz w:val="24"/>
          <w:szCs w:val="24"/>
        </w:rPr>
        <w:t>техните желания и предпочитания</w:t>
      </w:r>
      <w:r w:rsidRPr="00315D07">
        <w:rPr>
          <w:rFonts w:ascii="Times New Roman" w:hAnsi="Times New Roman" w:cs="Times New Roman"/>
          <w:sz w:val="24"/>
          <w:szCs w:val="24"/>
        </w:rPr>
        <w:t>.</w:t>
      </w:r>
      <w:r w:rsidR="006A01E7">
        <w:rPr>
          <w:rFonts w:ascii="Times New Roman" w:hAnsi="Times New Roman" w:cs="Times New Roman"/>
          <w:sz w:val="24"/>
          <w:szCs w:val="24"/>
        </w:rPr>
        <w:t xml:space="preserve"> </w:t>
      </w:r>
      <w:r w:rsidR="006A01E7" w:rsidRPr="001B619B">
        <w:rPr>
          <w:rFonts w:ascii="Times New Roman" w:hAnsi="Times New Roman" w:cs="Times New Roman"/>
          <w:sz w:val="24"/>
          <w:szCs w:val="24"/>
        </w:rPr>
        <w:t>Доставчикът гарантира участието на потребителя във всеки етап от работата по управление на случай.</w:t>
      </w:r>
    </w:p>
    <w:tbl>
      <w:tblPr>
        <w:tblW w:w="9464" w:type="dxa"/>
        <w:tblLook w:val="04A0" w:firstRow="1" w:lastRow="0" w:firstColumn="1" w:lastColumn="0" w:noHBand="0" w:noVBand="1"/>
      </w:tblPr>
      <w:tblGrid>
        <w:gridCol w:w="4786"/>
        <w:gridCol w:w="4678"/>
      </w:tblGrid>
      <w:tr w:rsidR="009F1E03" w:rsidRPr="00315D07" w14:paraId="04CF9B41" w14:textId="77777777" w:rsidTr="00612B12">
        <w:tc>
          <w:tcPr>
            <w:tcW w:w="4786" w:type="dxa"/>
            <w:tcBorders>
              <w:top w:val="single" w:sz="4" w:space="0" w:color="auto"/>
              <w:left w:val="single" w:sz="4" w:space="0" w:color="auto"/>
              <w:bottom w:val="single" w:sz="4" w:space="0" w:color="auto"/>
              <w:right w:val="single" w:sz="4" w:space="0" w:color="auto"/>
            </w:tcBorders>
          </w:tcPr>
          <w:p w14:paraId="24465E1C"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3A95183C"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1C8A7CB9" w14:textId="77777777" w:rsidTr="00926447">
        <w:tc>
          <w:tcPr>
            <w:tcW w:w="4786" w:type="dxa"/>
            <w:tcBorders>
              <w:top w:val="single" w:sz="4" w:space="0" w:color="auto"/>
              <w:left w:val="single" w:sz="4" w:space="0" w:color="auto"/>
              <w:bottom w:val="single" w:sz="4" w:space="0" w:color="auto"/>
              <w:right w:val="single" w:sz="4" w:space="0" w:color="auto"/>
            </w:tcBorders>
          </w:tcPr>
          <w:p w14:paraId="51E22E03" w14:textId="4E044075" w:rsidR="005E3CBC" w:rsidRPr="00315D07" w:rsidRDefault="005E3CBC" w:rsidP="001B6D8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За всеки потребител на социалната услуга има налични подписани ИОП </w:t>
            </w:r>
            <w:r w:rsidR="006A01E7">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от</w:t>
            </w:r>
            <w:r w:rsidR="006A01E7">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 xml:space="preserve">членовете на мултидисциплинарния екип и потребителя. </w:t>
            </w:r>
            <w:r w:rsidRPr="00315D07">
              <w:rPr>
                <w:rFonts w:ascii="Times New Roman" w:hAnsi="Times New Roman" w:cs="Times New Roman"/>
                <w:sz w:val="24"/>
                <w:szCs w:val="24"/>
                <w:lang w:val="bg-BG"/>
              </w:rPr>
              <w:tab/>
            </w:r>
          </w:p>
        </w:tc>
        <w:tc>
          <w:tcPr>
            <w:tcW w:w="4678" w:type="dxa"/>
            <w:tcBorders>
              <w:top w:val="single" w:sz="4" w:space="0" w:color="auto"/>
              <w:left w:val="single" w:sz="4" w:space="0" w:color="auto"/>
              <w:bottom w:val="single" w:sz="4" w:space="0" w:color="auto"/>
              <w:right w:val="single" w:sz="4" w:space="0" w:color="auto"/>
            </w:tcBorders>
          </w:tcPr>
          <w:p w14:paraId="6D0C0FAA"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Регистър на потребителите </w:t>
            </w:r>
          </w:p>
          <w:p w14:paraId="02C1E027"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ИОП </w:t>
            </w:r>
            <w:r w:rsidRPr="00315D07">
              <w:rPr>
                <w:rFonts w:ascii="Times New Roman" w:hAnsi="Times New Roman"/>
                <w:sz w:val="24"/>
                <w:szCs w:val="24"/>
                <w:lang w:val="bg-BG"/>
              </w:rPr>
              <w:t>на потребителите</w:t>
            </w:r>
          </w:p>
          <w:p w14:paraId="62C0E127"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Документ, определящ членовете на мултидисциплинарния екип</w:t>
            </w:r>
          </w:p>
        </w:tc>
      </w:tr>
      <w:tr w:rsidR="005E3CBC" w:rsidRPr="00315D07" w14:paraId="59B7071A" w14:textId="77777777" w:rsidTr="00926447">
        <w:tc>
          <w:tcPr>
            <w:tcW w:w="4786" w:type="dxa"/>
            <w:tcBorders>
              <w:top w:val="single" w:sz="4" w:space="0" w:color="auto"/>
              <w:left w:val="single" w:sz="4" w:space="0" w:color="auto"/>
              <w:bottom w:val="single" w:sz="4" w:space="0" w:color="auto"/>
              <w:right w:val="single" w:sz="4" w:space="0" w:color="auto"/>
            </w:tcBorders>
          </w:tcPr>
          <w:p w14:paraId="07DF90BD" w14:textId="7D359676" w:rsidR="005925D0" w:rsidRPr="00315D07" w:rsidRDefault="005E3CBC" w:rsidP="005925D0">
            <w:pPr>
              <w:pStyle w:val="ListParagraph"/>
              <w:numPr>
                <w:ilvl w:val="0"/>
                <w:numId w:val="3"/>
              </w:numPr>
              <w:spacing w:line="240" w:lineRule="auto"/>
              <w:jc w:val="both"/>
              <w:rPr>
                <w:rFonts w:ascii="Times New Roman" w:hAnsi="Times New Roman"/>
                <w:sz w:val="24"/>
                <w:szCs w:val="24"/>
                <w:lang w:val="bg-BG"/>
              </w:rPr>
            </w:pPr>
            <w:r w:rsidRPr="00315D07">
              <w:rPr>
                <w:rFonts w:ascii="Times New Roman" w:hAnsi="Times New Roman" w:cs="Times New Roman"/>
                <w:sz w:val="24"/>
                <w:szCs w:val="24"/>
                <w:lang w:val="bg-BG"/>
              </w:rPr>
              <w:t xml:space="preserve"> Доставчикът е утвърдил формат за оценка на инд</w:t>
            </w:r>
            <w:r w:rsidR="002B14DA" w:rsidRPr="00315D07">
              <w:rPr>
                <w:rFonts w:ascii="Times New Roman" w:hAnsi="Times New Roman" w:cs="Times New Roman"/>
                <w:sz w:val="24"/>
                <w:szCs w:val="24"/>
                <w:lang w:val="bg-BG"/>
              </w:rPr>
              <w:t>и</w:t>
            </w:r>
            <w:r w:rsidRPr="00315D07">
              <w:rPr>
                <w:rFonts w:ascii="Times New Roman" w:hAnsi="Times New Roman" w:cs="Times New Roman"/>
                <w:sz w:val="24"/>
                <w:szCs w:val="24"/>
                <w:lang w:val="bg-BG"/>
              </w:rPr>
              <w:t xml:space="preserve">видуалните </w:t>
            </w:r>
            <w:r w:rsidR="002B14DA" w:rsidRPr="00315D07">
              <w:rPr>
                <w:rFonts w:ascii="Times New Roman" w:hAnsi="Times New Roman"/>
                <w:sz w:val="24"/>
                <w:szCs w:val="24"/>
                <w:lang w:val="bg-BG"/>
              </w:rPr>
              <w:t>потребности (ИОП) на потребителите</w:t>
            </w:r>
            <w:r w:rsidRPr="00315D07">
              <w:rPr>
                <w:rFonts w:ascii="Times New Roman" w:hAnsi="Times New Roman"/>
                <w:sz w:val="24"/>
                <w:szCs w:val="24"/>
                <w:lang w:val="bg-BG"/>
              </w:rPr>
              <w:t xml:space="preserve">, покриваща всички важни области, </w:t>
            </w:r>
            <w:r w:rsidRPr="00315D07">
              <w:rPr>
                <w:rFonts w:ascii="Times New Roman" w:eastAsia="Times New Roman" w:hAnsi="Times New Roman"/>
                <w:sz w:val="24"/>
                <w:szCs w:val="24"/>
                <w:lang w:val="bg-BG"/>
              </w:rPr>
              <w:t xml:space="preserve">имащи отношение </w:t>
            </w:r>
            <w:r w:rsidR="005925D0" w:rsidRPr="00315D07">
              <w:rPr>
                <w:rFonts w:ascii="Times New Roman" w:eastAsia="Times New Roman" w:hAnsi="Times New Roman"/>
                <w:sz w:val="24"/>
                <w:szCs w:val="24"/>
                <w:lang w:val="bg-BG"/>
              </w:rPr>
              <w:t>към полагането на грижи за тях и организацията на ежедневието им, напр</w:t>
            </w:r>
            <w:r w:rsidR="006A01E7">
              <w:rPr>
                <w:rFonts w:ascii="Times New Roman" w:eastAsia="Times New Roman" w:hAnsi="Times New Roman"/>
                <w:sz w:val="24"/>
                <w:szCs w:val="24"/>
                <w:lang w:val="bg-BG"/>
              </w:rPr>
              <w:t>.</w:t>
            </w:r>
            <w:r w:rsidR="005925D0" w:rsidRPr="00315D07">
              <w:rPr>
                <w:rFonts w:ascii="Times New Roman" w:eastAsia="Times New Roman" w:hAnsi="Times New Roman"/>
                <w:sz w:val="24"/>
                <w:szCs w:val="24"/>
                <w:lang w:val="bg-BG"/>
              </w:rPr>
              <w:t>:</w:t>
            </w:r>
          </w:p>
          <w:p w14:paraId="26C059BC" w14:textId="526F2263" w:rsidR="005925D0" w:rsidRPr="00315D07" w:rsidRDefault="006A01E7" w:rsidP="006A01E7">
            <w:pPr>
              <w:pStyle w:val="ListParagraph"/>
              <w:numPr>
                <w:ilvl w:val="0"/>
                <w:numId w:val="23"/>
              </w:numPr>
              <w:spacing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з</w:t>
            </w:r>
            <w:r w:rsidR="005925D0" w:rsidRPr="00315D07">
              <w:rPr>
                <w:rFonts w:ascii="Times New Roman" w:eastAsia="Times New Roman" w:hAnsi="Times New Roman"/>
                <w:sz w:val="24"/>
                <w:szCs w:val="24"/>
                <w:lang w:val="bg-BG"/>
              </w:rPr>
              <w:t>драве (физическо, психическо, емоции и поведение);</w:t>
            </w:r>
          </w:p>
          <w:p w14:paraId="3C3F482E" w14:textId="3758A9ED" w:rsidR="005925D0" w:rsidRPr="00315D07" w:rsidRDefault="006A01E7" w:rsidP="006A01E7">
            <w:pPr>
              <w:pStyle w:val="ListParagraph"/>
              <w:numPr>
                <w:ilvl w:val="0"/>
                <w:numId w:val="23"/>
              </w:numPr>
              <w:spacing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а</w:t>
            </w:r>
            <w:r w:rsidR="005925D0" w:rsidRPr="00315D07">
              <w:rPr>
                <w:rFonts w:ascii="Times New Roman" w:eastAsia="Times New Roman" w:hAnsi="Times New Roman"/>
                <w:sz w:val="24"/>
                <w:szCs w:val="24"/>
                <w:lang w:val="bg-BG"/>
              </w:rPr>
              <w:t>втономност и</w:t>
            </w:r>
            <w:r w:rsidR="003E3EF0" w:rsidRPr="00315D07">
              <w:rPr>
                <w:rFonts w:ascii="Times New Roman" w:eastAsia="Times New Roman" w:hAnsi="Times New Roman"/>
                <w:sz w:val="24"/>
                <w:szCs w:val="24"/>
                <w:lang w:val="bg-BG"/>
              </w:rPr>
              <w:t xml:space="preserve"> потребност от подкрепа за само</w:t>
            </w:r>
            <w:r w:rsidR="005925D0" w:rsidRPr="00315D07">
              <w:rPr>
                <w:rFonts w:ascii="Times New Roman" w:eastAsia="Times New Roman" w:hAnsi="Times New Roman"/>
                <w:sz w:val="24"/>
                <w:szCs w:val="24"/>
                <w:lang w:val="bg-BG"/>
              </w:rPr>
              <w:t>обслужване;</w:t>
            </w:r>
          </w:p>
          <w:p w14:paraId="62C0E01B" w14:textId="28B8F0F5" w:rsidR="005925D0" w:rsidRPr="00315D07" w:rsidRDefault="006A01E7" w:rsidP="006A01E7">
            <w:pPr>
              <w:pStyle w:val="ListParagraph"/>
              <w:numPr>
                <w:ilvl w:val="0"/>
                <w:numId w:val="23"/>
              </w:numPr>
              <w:spacing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и</w:t>
            </w:r>
            <w:r w:rsidR="005925D0" w:rsidRPr="00315D07">
              <w:rPr>
                <w:rFonts w:ascii="Times New Roman" w:eastAsia="Times New Roman" w:hAnsi="Times New Roman"/>
                <w:sz w:val="24"/>
                <w:szCs w:val="24"/>
                <w:lang w:val="bg-BG"/>
              </w:rPr>
              <w:t>нтереси и предпочитания за организация на ежедневието;</w:t>
            </w:r>
          </w:p>
          <w:p w14:paraId="1C624C05" w14:textId="6835642F" w:rsidR="005925D0" w:rsidRPr="00315D07" w:rsidRDefault="006A01E7" w:rsidP="006A01E7">
            <w:pPr>
              <w:pStyle w:val="ListParagraph"/>
              <w:numPr>
                <w:ilvl w:val="0"/>
                <w:numId w:val="23"/>
              </w:numPr>
              <w:spacing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и</w:t>
            </w:r>
            <w:r w:rsidR="005925D0" w:rsidRPr="00315D07">
              <w:rPr>
                <w:rFonts w:ascii="Times New Roman" w:eastAsia="Times New Roman" w:hAnsi="Times New Roman"/>
                <w:sz w:val="24"/>
                <w:szCs w:val="24"/>
                <w:lang w:val="bg-BG"/>
              </w:rPr>
              <w:t>зградени социалн</w:t>
            </w:r>
            <w:r w:rsidR="003E3EF0" w:rsidRPr="00315D07">
              <w:rPr>
                <w:rFonts w:ascii="Times New Roman" w:eastAsia="Times New Roman" w:hAnsi="Times New Roman"/>
                <w:sz w:val="24"/>
                <w:szCs w:val="24"/>
                <w:lang w:val="bg-BG"/>
              </w:rPr>
              <w:t>и</w:t>
            </w:r>
            <w:r w:rsidR="005925D0" w:rsidRPr="00315D07">
              <w:rPr>
                <w:rFonts w:ascii="Times New Roman" w:eastAsia="Times New Roman" w:hAnsi="Times New Roman"/>
                <w:sz w:val="24"/>
                <w:szCs w:val="24"/>
                <w:lang w:val="bg-BG"/>
              </w:rPr>
              <w:t xml:space="preserve"> отношения, които желае да продължи и участие в дейности извън услугата; </w:t>
            </w:r>
          </w:p>
          <w:p w14:paraId="020B17FD" w14:textId="77777777" w:rsidR="005925D0" w:rsidRPr="00315D07" w:rsidRDefault="005925D0" w:rsidP="006A01E7">
            <w:pPr>
              <w:pStyle w:val="ListParagraph"/>
              <w:numPr>
                <w:ilvl w:val="0"/>
                <w:numId w:val="23"/>
              </w:numPr>
              <w:spacing w:line="240" w:lineRule="auto"/>
              <w:jc w:val="both"/>
              <w:rPr>
                <w:rFonts w:ascii="Times New Roman" w:eastAsia="Times New Roman" w:hAnsi="Times New Roman"/>
                <w:sz w:val="24"/>
                <w:szCs w:val="24"/>
                <w:lang w:val="bg-BG"/>
              </w:rPr>
            </w:pPr>
            <w:r w:rsidRPr="00315D07">
              <w:rPr>
                <w:rFonts w:ascii="Times New Roman" w:eastAsia="Times New Roman" w:hAnsi="Times New Roman"/>
                <w:sz w:val="24"/>
                <w:szCs w:val="24"/>
                <w:lang w:val="bg-BG"/>
              </w:rPr>
              <w:t>семейни и лични връзки и приятелства, н</w:t>
            </w:r>
            <w:r w:rsidR="003E3EF0" w:rsidRPr="00315D07">
              <w:rPr>
                <w:rFonts w:ascii="Times New Roman" w:eastAsia="Times New Roman" w:hAnsi="Times New Roman"/>
                <w:sz w:val="24"/>
                <w:szCs w:val="24"/>
                <w:lang w:val="bg-BG"/>
              </w:rPr>
              <w:t>ачин и интензивност на контакти</w:t>
            </w:r>
            <w:r w:rsidRPr="00315D07">
              <w:rPr>
                <w:rFonts w:ascii="Times New Roman" w:eastAsia="Times New Roman" w:hAnsi="Times New Roman"/>
                <w:sz w:val="24"/>
                <w:szCs w:val="24"/>
                <w:lang w:val="bg-BG"/>
              </w:rPr>
              <w:t xml:space="preserve">те; </w:t>
            </w:r>
          </w:p>
          <w:p w14:paraId="7EA3F2EA" w14:textId="77777777" w:rsidR="005E3CBC" w:rsidRPr="00315D07" w:rsidRDefault="005925D0" w:rsidP="006A01E7">
            <w:pPr>
              <w:pStyle w:val="ListParagraph"/>
              <w:numPr>
                <w:ilvl w:val="0"/>
                <w:numId w:val="23"/>
              </w:numPr>
              <w:spacing w:line="240" w:lineRule="auto"/>
              <w:jc w:val="both"/>
              <w:rPr>
                <w:rFonts w:ascii="Times New Roman" w:hAnsi="Times New Roman"/>
                <w:sz w:val="24"/>
                <w:szCs w:val="24"/>
                <w:lang w:val="bg-BG"/>
              </w:rPr>
            </w:pPr>
            <w:r w:rsidRPr="00315D07">
              <w:rPr>
                <w:rFonts w:ascii="Times New Roman" w:eastAsia="Times New Roman" w:hAnsi="Times New Roman"/>
                <w:sz w:val="24"/>
                <w:szCs w:val="24"/>
                <w:lang w:val="bg-BG"/>
              </w:rPr>
              <w:lastRenderedPageBreak/>
              <w:t>други.</w:t>
            </w:r>
          </w:p>
        </w:tc>
        <w:tc>
          <w:tcPr>
            <w:tcW w:w="4678" w:type="dxa"/>
            <w:tcBorders>
              <w:top w:val="single" w:sz="4" w:space="0" w:color="auto"/>
              <w:left w:val="single" w:sz="4" w:space="0" w:color="auto"/>
              <w:bottom w:val="single" w:sz="4" w:space="0" w:color="auto"/>
              <w:right w:val="single" w:sz="4" w:space="0" w:color="auto"/>
            </w:tcBorders>
          </w:tcPr>
          <w:p w14:paraId="72AAE914"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Съдържателен преглед на ИОП на потребителите</w:t>
            </w:r>
          </w:p>
          <w:p w14:paraId="21BC8E97" w14:textId="389E08CD" w:rsidR="005E3CBC" w:rsidRPr="00315D07" w:rsidRDefault="005E3CBC" w:rsidP="002850E8">
            <w:pPr>
              <w:pStyle w:val="ListParagraph"/>
              <w:spacing w:line="240" w:lineRule="auto"/>
              <w:ind w:left="360"/>
              <w:jc w:val="both"/>
              <w:rPr>
                <w:rFonts w:ascii="Times New Roman" w:hAnsi="Times New Roman" w:cs="Times New Roman"/>
                <w:sz w:val="24"/>
                <w:szCs w:val="24"/>
                <w:lang w:val="bg-BG"/>
              </w:rPr>
            </w:pPr>
          </w:p>
        </w:tc>
      </w:tr>
      <w:tr w:rsidR="005E3CBC" w:rsidRPr="00315D07" w14:paraId="33F3ADC5" w14:textId="77777777" w:rsidTr="00926447">
        <w:tc>
          <w:tcPr>
            <w:tcW w:w="4786" w:type="dxa"/>
            <w:tcBorders>
              <w:top w:val="single" w:sz="4" w:space="0" w:color="auto"/>
              <w:left w:val="single" w:sz="4" w:space="0" w:color="auto"/>
              <w:bottom w:val="single" w:sz="4" w:space="0" w:color="auto"/>
              <w:right w:val="single" w:sz="4" w:space="0" w:color="auto"/>
            </w:tcBorders>
          </w:tcPr>
          <w:p w14:paraId="5D985EE3"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Структурата и съдържанието на ИПП отговарят на изискванията на нормативната уредба и съдържат конкретни, реалистични и измерими цели и резултати.</w:t>
            </w:r>
          </w:p>
        </w:tc>
        <w:tc>
          <w:tcPr>
            <w:tcW w:w="4678" w:type="dxa"/>
            <w:tcBorders>
              <w:top w:val="single" w:sz="4" w:space="0" w:color="auto"/>
              <w:left w:val="single" w:sz="4" w:space="0" w:color="auto"/>
              <w:bottom w:val="single" w:sz="4" w:space="0" w:color="auto"/>
              <w:right w:val="single" w:sz="4" w:space="0" w:color="auto"/>
            </w:tcBorders>
          </w:tcPr>
          <w:p w14:paraId="397D20A1"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Съдържателен </w:t>
            </w:r>
            <w:r w:rsidR="003C4CA5" w:rsidRPr="00315D07">
              <w:rPr>
                <w:rFonts w:ascii="Times New Roman" w:hAnsi="Times New Roman" w:cs="Times New Roman"/>
                <w:sz w:val="24"/>
                <w:szCs w:val="24"/>
                <w:lang w:val="bg-BG"/>
              </w:rPr>
              <w:t xml:space="preserve">и сравнителен </w:t>
            </w:r>
            <w:r w:rsidRPr="00315D07">
              <w:rPr>
                <w:rFonts w:ascii="Times New Roman" w:hAnsi="Times New Roman" w:cs="Times New Roman"/>
                <w:sz w:val="24"/>
                <w:szCs w:val="24"/>
                <w:lang w:val="bg-BG"/>
              </w:rPr>
              <w:t xml:space="preserve">преглед на </w:t>
            </w:r>
            <w:r w:rsidR="002B14DA" w:rsidRPr="00315D07">
              <w:rPr>
                <w:rFonts w:ascii="Times New Roman" w:hAnsi="Times New Roman" w:cs="Times New Roman"/>
                <w:bCs/>
                <w:sz w:val="24"/>
                <w:szCs w:val="24"/>
                <w:lang w:val="bg-BG"/>
              </w:rPr>
              <w:t>произволно избрани</w:t>
            </w:r>
            <w:r w:rsidR="002B14DA" w:rsidRPr="00315D07">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 xml:space="preserve">ИПП </w:t>
            </w:r>
            <w:r w:rsidRPr="00315D07">
              <w:rPr>
                <w:rFonts w:ascii="Times New Roman" w:hAnsi="Times New Roman"/>
                <w:sz w:val="24"/>
                <w:szCs w:val="24"/>
                <w:lang w:val="bg-BG"/>
              </w:rPr>
              <w:t>на потребителите</w:t>
            </w:r>
          </w:p>
          <w:p w14:paraId="5554DEC9"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r w:rsidR="005E3CBC" w:rsidRPr="00315D07" w14:paraId="1FAAEEBD" w14:textId="77777777" w:rsidTr="00926447">
        <w:tc>
          <w:tcPr>
            <w:tcW w:w="4786" w:type="dxa"/>
            <w:tcBorders>
              <w:top w:val="single" w:sz="4" w:space="0" w:color="auto"/>
              <w:left w:val="single" w:sz="4" w:space="0" w:color="auto"/>
              <w:bottom w:val="single" w:sz="4" w:space="0" w:color="auto"/>
              <w:right w:val="single" w:sz="4" w:space="0" w:color="auto"/>
            </w:tcBorders>
          </w:tcPr>
          <w:p w14:paraId="265E35DC"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ИОП и ИПП </w:t>
            </w:r>
            <w:r w:rsidRPr="00315D07">
              <w:rPr>
                <w:rFonts w:ascii="Times New Roman" w:hAnsi="Times New Roman"/>
                <w:sz w:val="24"/>
                <w:szCs w:val="24"/>
                <w:lang w:val="bg-BG"/>
              </w:rPr>
              <w:t>на потребителите</w:t>
            </w:r>
            <w:r w:rsidRPr="00315D07">
              <w:rPr>
                <w:rFonts w:ascii="Times New Roman" w:hAnsi="Times New Roman" w:cs="Times New Roman"/>
                <w:sz w:val="24"/>
                <w:szCs w:val="24"/>
                <w:lang w:val="bg-BG"/>
              </w:rPr>
              <w:t xml:space="preserve"> са изработени и актуализирани в срок.</w:t>
            </w:r>
          </w:p>
        </w:tc>
        <w:tc>
          <w:tcPr>
            <w:tcW w:w="4678" w:type="dxa"/>
            <w:tcBorders>
              <w:top w:val="single" w:sz="4" w:space="0" w:color="auto"/>
              <w:left w:val="single" w:sz="4" w:space="0" w:color="auto"/>
              <w:bottom w:val="single" w:sz="4" w:space="0" w:color="auto"/>
              <w:right w:val="single" w:sz="4" w:space="0" w:color="auto"/>
            </w:tcBorders>
          </w:tcPr>
          <w:p w14:paraId="074503DB"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Първите ИОП и ИПП са изработени във възможно най-кратък срок, но не по-късно от 20 дни от началната дата на настаняването </w:t>
            </w:r>
          </w:p>
          <w:p w14:paraId="7DB18E3E"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ИОП и ИПП </w:t>
            </w:r>
            <w:r w:rsidRPr="00315D07">
              <w:rPr>
                <w:rFonts w:ascii="Times New Roman" w:hAnsi="Times New Roman"/>
                <w:sz w:val="24"/>
                <w:szCs w:val="24"/>
                <w:lang w:val="bg-BG"/>
              </w:rPr>
              <w:t>на потребителите</w:t>
            </w:r>
            <w:r w:rsidRPr="00315D07">
              <w:rPr>
                <w:rFonts w:ascii="Times New Roman" w:hAnsi="Times New Roman" w:cs="Times New Roman"/>
                <w:sz w:val="24"/>
                <w:szCs w:val="24"/>
                <w:lang w:val="bg-BG"/>
              </w:rPr>
              <w:t xml:space="preserve"> са актуализирани след сключване на договора в сроковете, определени в чл. 33, ал. 2 или чл. 34, ал. 1 от ППЗСУ</w:t>
            </w:r>
          </w:p>
        </w:tc>
      </w:tr>
      <w:tr w:rsidR="005E3CBC" w:rsidRPr="00315D07" w14:paraId="7083FB39" w14:textId="77777777" w:rsidTr="00926447">
        <w:tc>
          <w:tcPr>
            <w:tcW w:w="4786" w:type="dxa"/>
            <w:tcBorders>
              <w:top w:val="single" w:sz="4" w:space="0" w:color="auto"/>
              <w:left w:val="single" w:sz="4" w:space="0" w:color="auto"/>
              <w:bottom w:val="single" w:sz="4" w:space="0" w:color="auto"/>
              <w:right w:val="single" w:sz="4" w:space="0" w:color="auto"/>
            </w:tcBorders>
            <w:shd w:val="clear" w:color="auto" w:fill="auto"/>
          </w:tcPr>
          <w:p w14:paraId="7B959934" w14:textId="247F9858" w:rsidR="005E3CBC" w:rsidRPr="00315D07" w:rsidRDefault="005E3CBC" w:rsidP="001B6D8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За всички потребители са налични подписани ИПП </w:t>
            </w:r>
            <w:r w:rsidR="009303F9" w:rsidRPr="009303F9">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от членовете на мултидисциплинарния екип и потребителя.</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5236A36"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ИПП </w:t>
            </w:r>
            <w:r w:rsidRPr="00315D07">
              <w:rPr>
                <w:rFonts w:ascii="Times New Roman" w:hAnsi="Times New Roman"/>
                <w:sz w:val="24"/>
                <w:szCs w:val="24"/>
                <w:lang w:val="bg-BG"/>
              </w:rPr>
              <w:t>на потребителите</w:t>
            </w:r>
          </w:p>
          <w:p w14:paraId="2AAE5915"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Подписани ИПП от всички заинтересовани страни (вкл. мултидисциплинарен екип)</w:t>
            </w:r>
            <w:r w:rsidRPr="00315D07">
              <w:rPr>
                <w:rFonts w:ascii="Times New Roman" w:hAnsi="Times New Roman" w:cs="Times New Roman"/>
                <w:bCs/>
                <w:sz w:val="24"/>
                <w:szCs w:val="24"/>
                <w:lang w:val="bg-BG"/>
              </w:rPr>
              <w:t xml:space="preserve"> </w:t>
            </w:r>
          </w:p>
          <w:p w14:paraId="7D9C4EB2" w14:textId="1180E373" w:rsidR="005E3CBC" w:rsidRPr="00315D07" w:rsidRDefault="005E3CBC" w:rsidP="009303F9">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bCs/>
                <w:sz w:val="24"/>
                <w:szCs w:val="24"/>
                <w:lang w:val="bg-BG"/>
              </w:rPr>
              <w:t xml:space="preserve">При наличие </w:t>
            </w:r>
            <w:r w:rsidR="009303F9">
              <w:rPr>
                <w:rFonts w:ascii="Times New Roman" w:hAnsi="Times New Roman" w:cs="Times New Roman"/>
                <w:bCs/>
                <w:sz w:val="24"/>
                <w:szCs w:val="24"/>
                <w:lang w:val="bg-BG"/>
              </w:rPr>
              <w:t>–</w:t>
            </w:r>
            <w:r w:rsidRPr="00315D07">
              <w:rPr>
                <w:rFonts w:ascii="Times New Roman" w:hAnsi="Times New Roman" w:cs="Times New Roman"/>
                <w:bCs/>
                <w:sz w:val="24"/>
                <w:szCs w:val="24"/>
                <w:lang w:val="bg-BG"/>
              </w:rPr>
              <w:t xml:space="preserve"> п</w:t>
            </w:r>
            <w:r w:rsidRPr="00315D07">
              <w:rPr>
                <w:rFonts w:ascii="Times New Roman" w:hAnsi="Times New Roman" w:cs="Times New Roman"/>
                <w:sz w:val="24"/>
                <w:szCs w:val="24"/>
                <w:lang w:val="bg-BG"/>
              </w:rPr>
              <w:t>ротоколи</w:t>
            </w:r>
            <w:r w:rsidR="009303F9">
              <w:rPr>
                <w:rFonts w:ascii="Times New Roman" w:hAnsi="Times New Roman" w:cs="Times New Roman"/>
                <w:sz w:val="24"/>
                <w:szCs w:val="24"/>
                <w:lang w:val="bg-BG"/>
              </w:rPr>
              <w:t xml:space="preserve"> </w:t>
            </w:r>
            <w:r w:rsidRPr="00315D07">
              <w:rPr>
                <w:rFonts w:ascii="Times New Roman" w:hAnsi="Times New Roman" w:cs="Times New Roman"/>
                <w:sz w:val="24"/>
                <w:szCs w:val="24"/>
                <w:lang w:val="bg-BG"/>
              </w:rPr>
              <w:t>от процеса на обсъждане</w:t>
            </w:r>
          </w:p>
        </w:tc>
      </w:tr>
      <w:tr w:rsidR="005E3CBC" w:rsidRPr="00315D07" w14:paraId="0DDA0F05" w14:textId="77777777" w:rsidTr="00926447">
        <w:tc>
          <w:tcPr>
            <w:tcW w:w="4786" w:type="dxa"/>
            <w:tcBorders>
              <w:top w:val="single" w:sz="4" w:space="0" w:color="auto"/>
              <w:left w:val="single" w:sz="4" w:space="0" w:color="auto"/>
              <w:bottom w:val="single" w:sz="4" w:space="0" w:color="auto"/>
              <w:right w:val="single" w:sz="4" w:space="0" w:color="auto"/>
            </w:tcBorders>
          </w:tcPr>
          <w:p w14:paraId="12499D97"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Дейностите във всички прегледани ИПП отразяват установените в ИОП потребности.</w:t>
            </w:r>
          </w:p>
        </w:tc>
        <w:tc>
          <w:tcPr>
            <w:tcW w:w="4678" w:type="dxa"/>
            <w:tcBorders>
              <w:top w:val="single" w:sz="4" w:space="0" w:color="auto"/>
              <w:left w:val="single" w:sz="4" w:space="0" w:color="auto"/>
              <w:bottom w:val="single" w:sz="4" w:space="0" w:color="auto"/>
              <w:right w:val="single" w:sz="4" w:space="0" w:color="auto"/>
            </w:tcBorders>
          </w:tcPr>
          <w:p w14:paraId="2D2F6247"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Съдържателен преглед на </w:t>
            </w:r>
            <w:r w:rsidR="003C4CA5" w:rsidRPr="00315D07">
              <w:rPr>
                <w:rFonts w:ascii="Times New Roman" w:hAnsi="Times New Roman" w:cs="Times New Roman"/>
                <w:sz w:val="24"/>
                <w:szCs w:val="24"/>
                <w:lang w:val="bg-BG"/>
              </w:rPr>
              <w:t xml:space="preserve">произволно избрани </w:t>
            </w:r>
            <w:r w:rsidRPr="00315D07">
              <w:rPr>
                <w:rFonts w:ascii="Times New Roman" w:hAnsi="Times New Roman" w:cs="Times New Roman"/>
                <w:sz w:val="24"/>
                <w:szCs w:val="24"/>
                <w:lang w:val="bg-BG"/>
              </w:rPr>
              <w:t>ИОП с ИПП на потребителите</w:t>
            </w:r>
          </w:p>
        </w:tc>
      </w:tr>
      <w:tr w:rsidR="005E3CBC" w:rsidRPr="00315D07" w14:paraId="15243A73" w14:textId="77777777" w:rsidTr="00926447">
        <w:tc>
          <w:tcPr>
            <w:tcW w:w="4786" w:type="dxa"/>
            <w:tcBorders>
              <w:top w:val="single" w:sz="4" w:space="0" w:color="auto"/>
              <w:left w:val="single" w:sz="4" w:space="0" w:color="auto"/>
              <w:bottom w:val="single" w:sz="4" w:space="0" w:color="auto"/>
              <w:right w:val="single" w:sz="4" w:space="0" w:color="auto"/>
            </w:tcBorders>
          </w:tcPr>
          <w:p w14:paraId="017EE266" w14:textId="5B8F5368" w:rsidR="005E3CBC" w:rsidRPr="00315D07" w:rsidRDefault="005E3CBC" w:rsidP="001B6D8F">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потребители са с налични Договори (с приложени съответни ИПП), подписани от доставчика на услугата и потребителя.</w:t>
            </w:r>
          </w:p>
        </w:tc>
        <w:tc>
          <w:tcPr>
            <w:tcW w:w="4678" w:type="dxa"/>
            <w:tcBorders>
              <w:top w:val="single" w:sz="4" w:space="0" w:color="auto"/>
              <w:left w:val="single" w:sz="4" w:space="0" w:color="auto"/>
              <w:bottom w:val="single" w:sz="4" w:space="0" w:color="auto"/>
              <w:right w:val="single" w:sz="4" w:space="0" w:color="auto"/>
            </w:tcBorders>
          </w:tcPr>
          <w:p w14:paraId="7BC023A4"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Преглед на Договорите </w:t>
            </w:r>
            <w:r w:rsidRPr="00315D07">
              <w:rPr>
                <w:rFonts w:ascii="Times New Roman" w:hAnsi="Times New Roman"/>
                <w:sz w:val="24"/>
                <w:szCs w:val="24"/>
                <w:lang w:val="bg-BG"/>
              </w:rPr>
              <w:t xml:space="preserve">на </w:t>
            </w:r>
            <w:r w:rsidRPr="00315D07">
              <w:rPr>
                <w:rFonts w:ascii="Times New Roman" w:hAnsi="Times New Roman" w:cs="Times New Roman"/>
                <w:sz w:val="24"/>
                <w:szCs w:val="24"/>
                <w:lang w:val="bg-BG"/>
              </w:rPr>
              <w:t>потребителите</w:t>
            </w:r>
          </w:p>
        </w:tc>
      </w:tr>
      <w:tr w:rsidR="005E3CBC" w:rsidRPr="00315D07" w14:paraId="5448FCF7" w14:textId="77777777" w:rsidTr="00926447">
        <w:tc>
          <w:tcPr>
            <w:tcW w:w="4786" w:type="dxa"/>
            <w:tcBorders>
              <w:top w:val="single" w:sz="4" w:space="0" w:color="auto"/>
              <w:left w:val="single" w:sz="4" w:space="0" w:color="auto"/>
              <w:bottom w:val="single" w:sz="4" w:space="0" w:color="auto"/>
              <w:right w:val="single" w:sz="4" w:space="0" w:color="auto"/>
            </w:tcBorders>
          </w:tcPr>
          <w:p w14:paraId="29E31423" w14:textId="77777777"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Структурата и съдържанието на Договорите отговарят на изискванията на нормативната уредба.</w:t>
            </w:r>
          </w:p>
        </w:tc>
        <w:tc>
          <w:tcPr>
            <w:tcW w:w="4678" w:type="dxa"/>
            <w:tcBorders>
              <w:top w:val="single" w:sz="4" w:space="0" w:color="auto"/>
              <w:left w:val="single" w:sz="4" w:space="0" w:color="auto"/>
              <w:bottom w:val="single" w:sz="4" w:space="0" w:color="auto"/>
              <w:right w:val="single" w:sz="4" w:space="0" w:color="auto"/>
            </w:tcBorders>
          </w:tcPr>
          <w:p w14:paraId="07884BB3"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Съдържателен преглед на Договорите </w:t>
            </w:r>
            <w:r w:rsidRPr="00315D07">
              <w:rPr>
                <w:rFonts w:ascii="Times New Roman" w:hAnsi="Times New Roman"/>
                <w:sz w:val="24"/>
                <w:szCs w:val="24"/>
                <w:lang w:val="bg-BG"/>
              </w:rPr>
              <w:t>на потребителите</w:t>
            </w:r>
          </w:p>
          <w:p w14:paraId="12CCC25C" w14:textId="28DBD80D" w:rsidR="005E3CBC" w:rsidRPr="00315D07" w:rsidRDefault="005E3CBC" w:rsidP="002850E8">
            <w:pPr>
              <w:pStyle w:val="ListParagraph"/>
              <w:spacing w:after="0" w:line="240" w:lineRule="auto"/>
              <w:ind w:left="360"/>
              <w:jc w:val="both"/>
              <w:rPr>
                <w:rFonts w:ascii="Times New Roman" w:hAnsi="Times New Roman" w:cs="Times New Roman"/>
                <w:sz w:val="24"/>
                <w:szCs w:val="24"/>
                <w:lang w:val="bg-BG"/>
              </w:rPr>
            </w:pPr>
          </w:p>
        </w:tc>
      </w:tr>
    </w:tbl>
    <w:p w14:paraId="0F1D7CC1" w14:textId="77777777" w:rsidR="005E3CBC" w:rsidRPr="00315D07" w:rsidRDefault="005E3CBC" w:rsidP="005E3CBC">
      <w:pPr>
        <w:spacing w:after="0"/>
        <w:jc w:val="both"/>
        <w:rPr>
          <w:rFonts w:ascii="Times New Roman" w:hAnsi="Times New Roman" w:cs="Times New Roman"/>
          <w:sz w:val="24"/>
          <w:szCs w:val="24"/>
        </w:rPr>
      </w:pPr>
    </w:p>
    <w:p w14:paraId="7947B69A" w14:textId="1A7B3071"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sz w:val="24"/>
          <w:szCs w:val="24"/>
        </w:rPr>
        <w:t>Критерий 12.2:</w:t>
      </w:r>
      <w:r w:rsidRPr="00315D07">
        <w:rPr>
          <w:rFonts w:ascii="Times New Roman" w:hAnsi="Times New Roman" w:cs="Times New Roman"/>
          <w:sz w:val="24"/>
          <w:szCs w:val="24"/>
        </w:rPr>
        <w:t xml:space="preserve"> Доставчикът планира</w:t>
      </w:r>
      <w:r w:rsidR="00D435C6" w:rsidRPr="00315D07">
        <w:rPr>
          <w:rFonts w:ascii="Times New Roman" w:hAnsi="Times New Roman" w:cs="Times New Roman"/>
          <w:sz w:val="24"/>
          <w:szCs w:val="24"/>
        </w:rPr>
        <w:t xml:space="preserve"> и подготвя съвместно с всеки потребител</w:t>
      </w:r>
      <w:r w:rsidRPr="00315D07">
        <w:rPr>
          <w:rFonts w:ascii="Times New Roman" w:hAnsi="Times New Roman" w:cs="Times New Roman"/>
          <w:sz w:val="24"/>
          <w:szCs w:val="24"/>
        </w:rPr>
        <w:t xml:space="preserve"> </w:t>
      </w:r>
      <w:r w:rsidR="006A01E7">
        <w:rPr>
          <w:rFonts w:ascii="Times New Roman" w:hAnsi="Times New Roman" w:cs="Times New Roman"/>
          <w:sz w:val="24"/>
          <w:szCs w:val="24"/>
        </w:rPr>
        <w:t xml:space="preserve">прекратяване ползването </w:t>
      </w:r>
      <w:r w:rsidRPr="00315D07">
        <w:rPr>
          <w:rFonts w:ascii="Times New Roman" w:hAnsi="Times New Roman" w:cs="Times New Roman"/>
          <w:sz w:val="24"/>
          <w:szCs w:val="24"/>
        </w:rPr>
        <w:t xml:space="preserve">на социалната услуга РГЛНВ. </w:t>
      </w:r>
    </w:p>
    <w:tbl>
      <w:tblPr>
        <w:tblW w:w="9464" w:type="dxa"/>
        <w:tblLook w:val="04A0" w:firstRow="1" w:lastRow="0" w:firstColumn="1" w:lastColumn="0" w:noHBand="0" w:noVBand="1"/>
      </w:tblPr>
      <w:tblGrid>
        <w:gridCol w:w="4786"/>
        <w:gridCol w:w="4678"/>
      </w:tblGrid>
      <w:tr w:rsidR="009F1E03" w:rsidRPr="00315D07" w14:paraId="7F953040" w14:textId="77777777" w:rsidTr="00612B12">
        <w:tc>
          <w:tcPr>
            <w:tcW w:w="4786" w:type="dxa"/>
            <w:tcBorders>
              <w:top w:val="single" w:sz="4" w:space="0" w:color="auto"/>
              <w:left w:val="single" w:sz="4" w:space="0" w:color="auto"/>
              <w:bottom w:val="single" w:sz="4" w:space="0" w:color="auto"/>
              <w:right w:val="single" w:sz="4" w:space="0" w:color="auto"/>
            </w:tcBorders>
          </w:tcPr>
          <w:p w14:paraId="4F72E668"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05FE15C1"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106A0279" w14:textId="77777777" w:rsidTr="00926447">
        <w:tc>
          <w:tcPr>
            <w:tcW w:w="4786" w:type="dxa"/>
            <w:tcBorders>
              <w:top w:val="single" w:sz="4" w:space="0" w:color="auto"/>
              <w:left w:val="single" w:sz="4" w:space="0" w:color="auto"/>
              <w:bottom w:val="single" w:sz="4" w:space="0" w:color="auto"/>
              <w:right w:val="single" w:sz="4" w:space="0" w:color="auto"/>
            </w:tcBorders>
          </w:tcPr>
          <w:p w14:paraId="47AB6865" w14:textId="3AC3DC1E" w:rsidR="005E3CBC" w:rsidRPr="00315D07" w:rsidRDefault="005E3CBC" w:rsidP="00D435C6">
            <w:pPr>
              <w:numPr>
                <w:ilvl w:val="0"/>
                <w:numId w:val="3"/>
              </w:numPr>
              <w:spacing w:after="0"/>
              <w:jc w:val="both"/>
              <w:rPr>
                <w:rFonts w:ascii="Times New Roman" w:hAnsi="Times New Roman" w:cs="Times New Roman"/>
                <w:sz w:val="24"/>
                <w:szCs w:val="24"/>
              </w:rPr>
            </w:pPr>
            <w:r w:rsidRPr="00315D07">
              <w:rPr>
                <w:rFonts w:ascii="Times New Roman" w:hAnsi="Times New Roman" w:cs="Times New Roman"/>
                <w:sz w:val="24"/>
                <w:szCs w:val="24"/>
              </w:rPr>
              <w:t xml:space="preserve">Потребителите напускат услугата </w:t>
            </w:r>
            <w:r w:rsidR="00D435C6" w:rsidRPr="00315D07">
              <w:rPr>
                <w:rFonts w:ascii="Times New Roman" w:hAnsi="Times New Roman" w:cs="Times New Roman"/>
                <w:sz w:val="24"/>
                <w:szCs w:val="24"/>
              </w:rPr>
              <w:t>според условията на Договора с тях.</w:t>
            </w:r>
          </w:p>
        </w:tc>
        <w:tc>
          <w:tcPr>
            <w:tcW w:w="4678" w:type="dxa"/>
            <w:tcBorders>
              <w:top w:val="single" w:sz="4" w:space="0" w:color="auto"/>
              <w:left w:val="single" w:sz="4" w:space="0" w:color="auto"/>
              <w:bottom w:val="single" w:sz="4" w:space="0" w:color="auto"/>
              <w:right w:val="single" w:sz="4" w:space="0" w:color="auto"/>
            </w:tcBorders>
          </w:tcPr>
          <w:p w14:paraId="06E04C3C" w14:textId="507FDB65" w:rsidR="00D435C6" w:rsidRPr="00315D07" w:rsidRDefault="00D435C6" w:rsidP="005E3CBC">
            <w:pPr>
              <w:pStyle w:val="ListParagraph"/>
              <w:numPr>
                <w:ilvl w:val="0"/>
                <w:numId w:val="4"/>
              </w:numPr>
              <w:spacing w:line="240" w:lineRule="auto"/>
              <w:jc w:val="both"/>
              <w:rPr>
                <w:rFonts w:ascii="Times New Roman" w:hAnsi="Times New Roman"/>
                <w:sz w:val="24"/>
                <w:szCs w:val="24"/>
                <w:lang w:val="bg-BG"/>
              </w:rPr>
            </w:pPr>
            <w:r w:rsidRPr="00315D07">
              <w:rPr>
                <w:rFonts w:ascii="Times New Roman" w:hAnsi="Times New Roman"/>
                <w:sz w:val="24"/>
                <w:szCs w:val="24"/>
                <w:lang w:val="bg-BG"/>
              </w:rPr>
              <w:t>Договори на потребителите</w:t>
            </w:r>
          </w:p>
          <w:p w14:paraId="15D0CAD4" w14:textId="77777777" w:rsidR="005E3CBC" w:rsidRPr="00315D07" w:rsidRDefault="003C4CA5" w:rsidP="005E3CBC">
            <w:pPr>
              <w:pStyle w:val="ListParagraph"/>
              <w:numPr>
                <w:ilvl w:val="0"/>
                <w:numId w:val="4"/>
              </w:numPr>
              <w:spacing w:line="240" w:lineRule="auto"/>
              <w:jc w:val="both"/>
              <w:rPr>
                <w:rFonts w:ascii="Times New Roman" w:hAnsi="Times New Roman"/>
                <w:sz w:val="24"/>
                <w:szCs w:val="24"/>
                <w:lang w:val="bg-BG"/>
              </w:rPr>
            </w:pPr>
            <w:r w:rsidRPr="00315D07">
              <w:rPr>
                <w:rFonts w:ascii="Times New Roman" w:hAnsi="Times New Roman"/>
                <w:sz w:val="24"/>
                <w:szCs w:val="24"/>
                <w:lang w:val="bg-BG"/>
              </w:rPr>
              <w:t>Доклад</w:t>
            </w:r>
            <w:r w:rsidR="005E3CBC" w:rsidRPr="00315D07">
              <w:rPr>
                <w:rFonts w:ascii="Times New Roman" w:hAnsi="Times New Roman"/>
                <w:sz w:val="24"/>
                <w:szCs w:val="24"/>
                <w:lang w:val="bg-BG"/>
              </w:rPr>
              <w:t xml:space="preserve"> </w:t>
            </w:r>
            <w:r w:rsidRPr="00315D07">
              <w:rPr>
                <w:rFonts w:ascii="Times New Roman" w:hAnsi="Times New Roman"/>
                <w:sz w:val="24"/>
                <w:szCs w:val="24"/>
                <w:lang w:val="bg-BG"/>
              </w:rPr>
              <w:t xml:space="preserve">до насочващия орган </w:t>
            </w:r>
            <w:r w:rsidR="005E3CBC" w:rsidRPr="00315D07">
              <w:rPr>
                <w:rFonts w:ascii="Times New Roman" w:hAnsi="Times New Roman"/>
                <w:sz w:val="24"/>
                <w:szCs w:val="24"/>
                <w:lang w:val="bg-BG"/>
              </w:rPr>
              <w:t xml:space="preserve">за оценка на постигнатите резултати </w:t>
            </w:r>
          </w:p>
          <w:p w14:paraId="0601DC38" w14:textId="3888D770" w:rsidR="005E3CBC" w:rsidRPr="00315D07" w:rsidRDefault="005E3CBC" w:rsidP="00D435C6">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 xml:space="preserve">При </w:t>
            </w:r>
            <w:r w:rsidR="00D435C6" w:rsidRPr="00315D07">
              <w:rPr>
                <w:rFonts w:ascii="Times New Roman" w:hAnsi="Times New Roman"/>
                <w:sz w:val="24"/>
                <w:szCs w:val="24"/>
                <w:lang w:val="bg-BG"/>
              </w:rPr>
              <w:t>приложимост,</w:t>
            </w:r>
            <w:r w:rsidRPr="00315D07">
              <w:rPr>
                <w:rFonts w:ascii="Times New Roman" w:hAnsi="Times New Roman"/>
                <w:sz w:val="24"/>
                <w:szCs w:val="24"/>
                <w:lang w:val="bg-BG"/>
              </w:rPr>
              <w:t xml:space="preserve"> протоколи</w:t>
            </w:r>
            <w:r w:rsidR="00D435C6" w:rsidRPr="00315D07">
              <w:rPr>
                <w:rFonts w:ascii="Times New Roman" w:hAnsi="Times New Roman"/>
                <w:sz w:val="24"/>
                <w:szCs w:val="24"/>
                <w:lang w:val="bg-BG"/>
              </w:rPr>
              <w:t xml:space="preserve"> </w:t>
            </w:r>
            <w:r w:rsidRPr="00315D07">
              <w:rPr>
                <w:rFonts w:ascii="Times New Roman" w:hAnsi="Times New Roman"/>
                <w:sz w:val="24"/>
                <w:szCs w:val="24"/>
                <w:lang w:val="bg-BG"/>
              </w:rPr>
              <w:t>от процеса на обсъждане</w:t>
            </w:r>
          </w:p>
        </w:tc>
      </w:tr>
      <w:tr w:rsidR="005E3CBC" w:rsidRPr="00315D07" w14:paraId="4A5BC680" w14:textId="77777777" w:rsidTr="00926447">
        <w:tc>
          <w:tcPr>
            <w:tcW w:w="4786" w:type="dxa"/>
            <w:tcBorders>
              <w:top w:val="single" w:sz="4" w:space="0" w:color="auto"/>
              <w:left w:val="single" w:sz="4" w:space="0" w:color="auto"/>
              <w:bottom w:val="single" w:sz="4" w:space="0" w:color="auto"/>
              <w:right w:val="single" w:sz="4" w:space="0" w:color="auto"/>
            </w:tcBorders>
          </w:tcPr>
          <w:p w14:paraId="4DEDA34A" w14:textId="10792C2C" w:rsidR="005E3CBC" w:rsidRPr="00315D07" w:rsidRDefault="009C526A" w:rsidP="006A01E7">
            <w:pPr>
              <w:numPr>
                <w:ilvl w:val="0"/>
                <w:numId w:val="3"/>
              </w:numPr>
              <w:jc w:val="both"/>
              <w:rPr>
                <w:rFonts w:ascii="Times New Roman" w:hAnsi="Times New Roman" w:cs="Times New Roman"/>
                <w:sz w:val="24"/>
                <w:szCs w:val="24"/>
              </w:rPr>
            </w:pPr>
            <w:r w:rsidRPr="00315D07">
              <w:rPr>
                <w:rFonts w:ascii="Times New Roman" w:hAnsi="Times New Roman" w:cs="Times New Roman"/>
                <w:sz w:val="24"/>
                <w:szCs w:val="24"/>
              </w:rPr>
              <w:t xml:space="preserve"> </w:t>
            </w:r>
            <w:r w:rsidR="006A01E7" w:rsidRPr="006A01E7">
              <w:rPr>
                <w:rFonts w:ascii="Times New Roman" w:hAnsi="Times New Roman" w:cs="Times New Roman"/>
                <w:sz w:val="24"/>
                <w:szCs w:val="24"/>
              </w:rPr>
              <w:t>Всяко прекратяване ползването на услугата се документира.</w:t>
            </w:r>
          </w:p>
        </w:tc>
        <w:tc>
          <w:tcPr>
            <w:tcW w:w="4678" w:type="dxa"/>
            <w:tcBorders>
              <w:top w:val="single" w:sz="4" w:space="0" w:color="auto"/>
              <w:left w:val="single" w:sz="4" w:space="0" w:color="auto"/>
              <w:bottom w:val="single" w:sz="4" w:space="0" w:color="auto"/>
              <w:right w:val="single" w:sz="4" w:space="0" w:color="auto"/>
            </w:tcBorders>
          </w:tcPr>
          <w:p w14:paraId="69799A6E" w14:textId="77777777" w:rsidR="006A01E7" w:rsidRPr="006A01E7" w:rsidRDefault="006A01E7" w:rsidP="006A01E7">
            <w:pPr>
              <w:pStyle w:val="ListParagraph"/>
              <w:numPr>
                <w:ilvl w:val="0"/>
                <w:numId w:val="4"/>
              </w:numPr>
              <w:rPr>
                <w:rFonts w:ascii="Times New Roman" w:hAnsi="Times New Roman"/>
                <w:sz w:val="24"/>
                <w:szCs w:val="24"/>
                <w:lang w:val="bg-BG"/>
              </w:rPr>
            </w:pPr>
            <w:r w:rsidRPr="006A01E7">
              <w:rPr>
                <w:rFonts w:ascii="Times New Roman" w:hAnsi="Times New Roman"/>
                <w:sz w:val="24"/>
                <w:szCs w:val="24"/>
                <w:lang w:val="bg-BG"/>
              </w:rPr>
              <w:t>Документи, удостоверяващи прекратяване ползването на услугата</w:t>
            </w:r>
          </w:p>
          <w:p w14:paraId="3DF3BB0D" w14:textId="77777777" w:rsidR="005E3CBC" w:rsidRPr="00315D07" w:rsidRDefault="005E3CBC" w:rsidP="005E3CBC">
            <w:pPr>
              <w:pStyle w:val="ListParagraph"/>
              <w:numPr>
                <w:ilvl w:val="0"/>
                <w:numId w:val="4"/>
              </w:numPr>
              <w:spacing w:after="0" w:line="240" w:lineRule="auto"/>
              <w:jc w:val="both"/>
              <w:rPr>
                <w:rFonts w:ascii="Times New Roman" w:hAnsi="Times New Roman"/>
                <w:sz w:val="24"/>
                <w:szCs w:val="24"/>
                <w:lang w:val="bg-BG"/>
              </w:rPr>
            </w:pPr>
            <w:r w:rsidRPr="00315D07">
              <w:rPr>
                <w:rFonts w:ascii="Times New Roman" w:hAnsi="Times New Roman"/>
                <w:sz w:val="24"/>
                <w:szCs w:val="24"/>
                <w:lang w:val="bg-BG"/>
              </w:rPr>
              <w:t>Регистър на потребителите</w:t>
            </w:r>
          </w:p>
        </w:tc>
      </w:tr>
    </w:tbl>
    <w:p w14:paraId="3DDB021A" w14:textId="77777777" w:rsidR="005E3CBC" w:rsidRPr="00315D07" w:rsidRDefault="005E3CBC" w:rsidP="005E3CBC">
      <w:pPr>
        <w:spacing w:after="0"/>
        <w:jc w:val="both"/>
        <w:rPr>
          <w:rFonts w:ascii="Times New Roman" w:hAnsi="Times New Roman" w:cs="Times New Roman"/>
          <w:sz w:val="24"/>
          <w:szCs w:val="24"/>
        </w:rPr>
      </w:pPr>
    </w:p>
    <w:p w14:paraId="15EC84FA" w14:textId="77777777" w:rsidR="005E3CBC" w:rsidRPr="00315D07" w:rsidRDefault="005E3CBC" w:rsidP="005E3CBC">
      <w:pPr>
        <w:spacing w:after="0"/>
        <w:jc w:val="both"/>
        <w:outlineLvl w:val="1"/>
        <w:rPr>
          <w:rFonts w:ascii="Times New Roman" w:hAnsi="Times New Roman" w:cs="Times New Roman"/>
          <w:b/>
          <w:sz w:val="24"/>
          <w:szCs w:val="24"/>
        </w:rPr>
      </w:pPr>
      <w:r w:rsidRPr="00315D07">
        <w:rPr>
          <w:rFonts w:ascii="Times New Roman" w:hAnsi="Times New Roman" w:cs="Times New Roman"/>
          <w:b/>
          <w:bCs/>
          <w:sz w:val="24"/>
          <w:szCs w:val="24"/>
        </w:rPr>
        <w:t>Стандарт</w:t>
      </w:r>
      <w:r w:rsidRPr="00315D07">
        <w:rPr>
          <w:rFonts w:ascii="Times New Roman" w:hAnsi="Times New Roman" w:cs="Times New Roman"/>
          <w:b/>
          <w:sz w:val="24"/>
          <w:szCs w:val="24"/>
        </w:rPr>
        <w:t xml:space="preserve"> 13: Здраве</w:t>
      </w:r>
      <w:r w:rsidR="003E3EF0" w:rsidRPr="00315D07">
        <w:rPr>
          <w:rFonts w:ascii="Times New Roman" w:hAnsi="Times New Roman" w:cs="Times New Roman"/>
          <w:b/>
          <w:sz w:val="24"/>
          <w:szCs w:val="24"/>
        </w:rPr>
        <w:t xml:space="preserve"> и хранене</w:t>
      </w:r>
    </w:p>
    <w:p w14:paraId="2DB62305" w14:textId="77777777" w:rsidR="005E3CBC" w:rsidRPr="00315D07" w:rsidRDefault="005E3CBC" w:rsidP="005E3CBC">
      <w:pPr>
        <w:jc w:val="both"/>
        <w:outlineLvl w:val="1"/>
        <w:rPr>
          <w:rFonts w:ascii="Times New Roman" w:hAnsi="Times New Roman"/>
          <w:sz w:val="24"/>
          <w:szCs w:val="24"/>
          <w:lang w:eastAsia="ar-SA"/>
        </w:rPr>
      </w:pPr>
      <w:r w:rsidRPr="00315D07">
        <w:rPr>
          <w:rFonts w:ascii="Times New Roman" w:eastAsia="Calibri" w:hAnsi="Times New Roman" w:cs="Times New Roman"/>
          <w:sz w:val="24"/>
          <w:szCs w:val="24"/>
          <w:lang w:eastAsia="bg-BG"/>
        </w:rPr>
        <w:t>Специализираната социална услуга РГЛНВ</w:t>
      </w:r>
      <w:r w:rsidRPr="00315D07">
        <w:rPr>
          <w:rFonts w:ascii="Times New Roman" w:hAnsi="Times New Roman"/>
          <w:sz w:val="24"/>
          <w:szCs w:val="24"/>
        </w:rPr>
        <w:t xml:space="preserve"> </w:t>
      </w:r>
      <w:r w:rsidRPr="00315D07">
        <w:rPr>
          <w:rFonts w:ascii="Times New Roman" w:hAnsi="Times New Roman"/>
          <w:sz w:val="24"/>
          <w:szCs w:val="24"/>
          <w:lang w:eastAsia="ar-SA"/>
        </w:rPr>
        <w:t xml:space="preserve">осигурява на всеки потребител достъп до здравна профилактика, здравни грижи, лечение и рехабилитация. </w:t>
      </w:r>
    </w:p>
    <w:p w14:paraId="3F6A3322" w14:textId="6CDF5140" w:rsidR="005E3CBC" w:rsidRPr="00315D07" w:rsidRDefault="005E3CBC" w:rsidP="005E3CBC">
      <w:pPr>
        <w:jc w:val="both"/>
        <w:outlineLvl w:val="2"/>
        <w:rPr>
          <w:rFonts w:ascii="Times New Roman" w:hAnsi="Times New Roman"/>
          <w:sz w:val="24"/>
          <w:szCs w:val="24"/>
          <w:lang w:eastAsia="ar-SA"/>
        </w:rPr>
      </w:pPr>
      <w:r w:rsidRPr="00315D07">
        <w:rPr>
          <w:rFonts w:ascii="Times New Roman" w:hAnsi="Times New Roman" w:cs="Times New Roman"/>
          <w:b/>
          <w:sz w:val="24"/>
          <w:szCs w:val="24"/>
        </w:rPr>
        <w:lastRenderedPageBreak/>
        <w:t>Критерий 13.1:</w:t>
      </w:r>
      <w:r w:rsidRPr="00315D07">
        <w:rPr>
          <w:rFonts w:ascii="Times New Roman" w:hAnsi="Times New Roman" w:cs="Times New Roman"/>
          <w:sz w:val="24"/>
          <w:szCs w:val="24"/>
        </w:rPr>
        <w:t xml:space="preserve"> </w:t>
      </w:r>
      <w:r w:rsidRPr="00315D07">
        <w:rPr>
          <w:rFonts w:ascii="Times New Roman" w:eastAsia="Times New Roman" w:hAnsi="Times New Roman"/>
          <w:sz w:val="24"/>
          <w:szCs w:val="24"/>
        </w:rPr>
        <w:t xml:space="preserve">Доставчикът </w:t>
      </w:r>
      <w:r w:rsidR="006A01E7" w:rsidRPr="006A01E7">
        <w:rPr>
          <w:rFonts w:ascii="Times New Roman" w:eastAsia="Times New Roman" w:hAnsi="Times New Roman"/>
          <w:sz w:val="24"/>
          <w:szCs w:val="24"/>
        </w:rPr>
        <w:t xml:space="preserve">на социалната услуга </w:t>
      </w:r>
      <w:r w:rsidRPr="00315D07">
        <w:rPr>
          <w:rFonts w:ascii="Times New Roman" w:eastAsia="Times New Roman" w:hAnsi="Times New Roman"/>
          <w:sz w:val="24"/>
          <w:szCs w:val="24"/>
        </w:rPr>
        <w:t>осигурява на всеки потребител съдействие за получаване на медицинска помощ, както и достъп</w:t>
      </w:r>
      <w:r w:rsidR="00E13663" w:rsidRPr="00315D07">
        <w:rPr>
          <w:rFonts w:ascii="Times New Roman" w:eastAsia="Times New Roman" w:hAnsi="Times New Roman"/>
          <w:sz w:val="24"/>
          <w:szCs w:val="24"/>
        </w:rPr>
        <w:t xml:space="preserve"> до здравни услуги. Потребителите</w:t>
      </w:r>
      <w:r w:rsidRPr="00315D07">
        <w:rPr>
          <w:rFonts w:ascii="Times New Roman" w:eastAsia="Times New Roman" w:hAnsi="Times New Roman"/>
          <w:sz w:val="24"/>
          <w:szCs w:val="24"/>
        </w:rPr>
        <w:t xml:space="preserve"> получава</w:t>
      </w:r>
      <w:r w:rsidR="00E13663" w:rsidRPr="00315D07">
        <w:rPr>
          <w:rFonts w:ascii="Times New Roman" w:eastAsia="Times New Roman" w:hAnsi="Times New Roman"/>
          <w:sz w:val="24"/>
          <w:szCs w:val="24"/>
        </w:rPr>
        <w:t>т</w:t>
      </w:r>
      <w:r w:rsidRPr="00315D07">
        <w:rPr>
          <w:rFonts w:ascii="Times New Roman" w:eastAsia="Times New Roman" w:hAnsi="Times New Roman"/>
          <w:sz w:val="24"/>
          <w:szCs w:val="24"/>
        </w:rPr>
        <w:t xml:space="preserve"> подкрепа при избор на личен лекар и </w:t>
      </w:r>
      <w:r w:rsidR="00CF1056">
        <w:rPr>
          <w:rFonts w:ascii="Times New Roman" w:hAnsi="Times New Roman"/>
          <w:sz w:val="24"/>
          <w:szCs w:val="24"/>
          <w:lang w:eastAsia="ar-SA"/>
        </w:rPr>
        <w:t>дентален лекар</w:t>
      </w:r>
      <w:r w:rsidR="00E13663" w:rsidRPr="00315D07">
        <w:rPr>
          <w:rFonts w:ascii="Times New Roman" w:eastAsia="Times New Roman" w:hAnsi="Times New Roman"/>
          <w:sz w:val="24"/>
          <w:szCs w:val="24"/>
        </w:rPr>
        <w:t xml:space="preserve"> </w:t>
      </w:r>
      <w:r w:rsidR="006A01E7">
        <w:rPr>
          <w:rFonts w:ascii="Times New Roman" w:eastAsia="Times New Roman" w:hAnsi="Times New Roman"/>
          <w:sz w:val="24"/>
          <w:szCs w:val="24"/>
        </w:rPr>
        <w:t>–</w:t>
      </w:r>
      <w:r w:rsidRPr="00315D07">
        <w:rPr>
          <w:rFonts w:ascii="Times New Roman" w:eastAsia="Times New Roman" w:hAnsi="Times New Roman"/>
          <w:sz w:val="24"/>
          <w:szCs w:val="24"/>
        </w:rPr>
        <w:t xml:space="preserve"> ако</w:t>
      </w:r>
      <w:r w:rsidR="006A01E7">
        <w:rPr>
          <w:rFonts w:ascii="Times New Roman" w:eastAsia="Times New Roman" w:hAnsi="Times New Roman"/>
          <w:sz w:val="24"/>
          <w:szCs w:val="24"/>
        </w:rPr>
        <w:t xml:space="preserve"> </w:t>
      </w:r>
      <w:r w:rsidRPr="00315D07">
        <w:rPr>
          <w:rFonts w:ascii="Times New Roman" w:eastAsia="Times New Roman" w:hAnsi="Times New Roman"/>
          <w:sz w:val="24"/>
          <w:szCs w:val="24"/>
        </w:rPr>
        <w:t xml:space="preserve">се налага да бъдат сменени и </w:t>
      </w:r>
      <w:r w:rsidR="00E13663" w:rsidRPr="00315D07">
        <w:rPr>
          <w:rFonts w:ascii="Times New Roman" w:eastAsia="Times New Roman" w:hAnsi="Times New Roman"/>
          <w:sz w:val="24"/>
          <w:szCs w:val="24"/>
        </w:rPr>
        <w:t>при нужда</w:t>
      </w:r>
      <w:r w:rsidRPr="00315D07">
        <w:rPr>
          <w:rFonts w:ascii="Times New Roman" w:eastAsia="Times New Roman" w:hAnsi="Times New Roman"/>
          <w:sz w:val="24"/>
          <w:szCs w:val="24"/>
        </w:rPr>
        <w:t xml:space="preserve"> от съдействие</w:t>
      </w:r>
      <w:r w:rsidRPr="00315D07">
        <w:rPr>
          <w:rFonts w:ascii="Times New Roman" w:hAnsi="Times New Roman"/>
          <w:sz w:val="24"/>
          <w:szCs w:val="24"/>
          <w:lang w:eastAsia="ar-SA"/>
        </w:rPr>
        <w:t>.</w:t>
      </w:r>
    </w:p>
    <w:tbl>
      <w:tblPr>
        <w:tblW w:w="9464" w:type="dxa"/>
        <w:tblLook w:val="04A0" w:firstRow="1" w:lastRow="0" w:firstColumn="1" w:lastColumn="0" w:noHBand="0" w:noVBand="1"/>
      </w:tblPr>
      <w:tblGrid>
        <w:gridCol w:w="4786"/>
        <w:gridCol w:w="4678"/>
      </w:tblGrid>
      <w:tr w:rsidR="009F1E03" w:rsidRPr="00315D07" w14:paraId="31AFB41D" w14:textId="77777777" w:rsidTr="009F1E03">
        <w:tc>
          <w:tcPr>
            <w:tcW w:w="4786" w:type="dxa"/>
            <w:tcBorders>
              <w:top w:val="single" w:sz="4" w:space="0" w:color="auto"/>
              <w:left w:val="single" w:sz="4" w:space="0" w:color="auto"/>
              <w:bottom w:val="single" w:sz="4" w:space="0" w:color="auto"/>
              <w:right w:val="single" w:sz="4" w:space="0" w:color="auto"/>
            </w:tcBorders>
          </w:tcPr>
          <w:p w14:paraId="64BB6B9E"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051C81E4"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0098CCB5" w14:textId="77777777" w:rsidTr="00926447">
        <w:tc>
          <w:tcPr>
            <w:tcW w:w="4786" w:type="dxa"/>
            <w:tcBorders>
              <w:top w:val="single" w:sz="4" w:space="0" w:color="auto"/>
              <w:left w:val="single" w:sz="4" w:space="0" w:color="auto"/>
              <w:bottom w:val="single" w:sz="4" w:space="0" w:color="auto"/>
              <w:right w:val="single" w:sz="4" w:space="0" w:color="auto"/>
            </w:tcBorders>
          </w:tcPr>
          <w:p w14:paraId="126C7F7D" w14:textId="76456931"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потребители имат личен лекар и осигурена </w:t>
            </w:r>
            <w:r w:rsidR="00CF1056">
              <w:rPr>
                <w:rFonts w:ascii="Times New Roman" w:hAnsi="Times New Roman" w:cs="Times New Roman"/>
                <w:sz w:val="24"/>
                <w:szCs w:val="24"/>
                <w:lang w:val="bg-BG"/>
              </w:rPr>
              <w:t>дентална</w:t>
            </w:r>
            <w:r w:rsidRPr="00315D07">
              <w:rPr>
                <w:rFonts w:ascii="Times New Roman" w:hAnsi="Times New Roman" w:cs="Times New Roman"/>
                <w:sz w:val="24"/>
                <w:szCs w:val="24"/>
                <w:lang w:val="bg-BG"/>
              </w:rPr>
              <w:t xml:space="preserve"> помощ. </w:t>
            </w:r>
          </w:p>
        </w:tc>
        <w:tc>
          <w:tcPr>
            <w:tcW w:w="4678" w:type="dxa"/>
            <w:tcBorders>
              <w:top w:val="single" w:sz="4" w:space="0" w:color="auto"/>
              <w:left w:val="single" w:sz="4" w:space="0" w:color="auto"/>
              <w:bottom w:val="single" w:sz="4" w:space="0" w:color="auto"/>
              <w:right w:val="single" w:sz="4" w:space="0" w:color="auto"/>
            </w:tcBorders>
          </w:tcPr>
          <w:p w14:paraId="676391BC"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Интервюта с потребители</w:t>
            </w:r>
          </w:p>
          <w:p w14:paraId="71DAC365" w14:textId="77777777" w:rsidR="00E13663" w:rsidRPr="00315D07" w:rsidRDefault="00C02FB2"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При приложимост, р</w:t>
            </w:r>
            <w:r w:rsidR="00E13663" w:rsidRPr="00315D07">
              <w:rPr>
                <w:rFonts w:ascii="Times New Roman" w:eastAsia="Calibri" w:hAnsi="Times New Roman" w:cs="Times New Roman"/>
                <w:sz w:val="24"/>
                <w:szCs w:val="24"/>
                <w:lang w:val="bg-BG"/>
              </w:rPr>
              <w:t>ецептурна книжка</w:t>
            </w:r>
          </w:p>
          <w:p w14:paraId="7086DB52" w14:textId="7D962A8E" w:rsidR="005E3CBC" w:rsidRPr="00315D07" w:rsidRDefault="005E3CBC" w:rsidP="009303F9">
            <w:pPr>
              <w:numPr>
                <w:ilvl w:val="0"/>
                <w:numId w:val="4"/>
              </w:numPr>
              <w:pBdr>
                <w:top w:val="nil"/>
                <w:left w:val="nil"/>
                <w:bottom w:val="nil"/>
                <w:right w:val="nil"/>
                <w:between w:val="nil"/>
              </w:pBdr>
              <w:spacing w:after="0" w:line="240" w:lineRule="auto"/>
              <w:jc w:val="both"/>
              <w:rPr>
                <w:rFonts w:ascii="Times New Roman" w:hAnsi="Times New Roman" w:cs="Times New Roman"/>
                <w:sz w:val="24"/>
                <w:szCs w:val="24"/>
              </w:rPr>
            </w:pPr>
            <w:r w:rsidRPr="00315D07">
              <w:rPr>
                <w:rFonts w:ascii="Times New Roman" w:eastAsia="Times New Roman" w:hAnsi="Times New Roman"/>
                <w:color w:val="000000"/>
                <w:sz w:val="24"/>
                <w:szCs w:val="24"/>
              </w:rPr>
              <w:t>Декларация образец №3 „Данни за здравно осигуряване на лица, осигурени от</w:t>
            </w:r>
            <w:r w:rsidRPr="00315D07">
              <w:rPr>
                <w:rFonts w:ascii="Times New Roman" w:eastAsia="Times New Roman" w:hAnsi="Times New Roman"/>
                <w:sz w:val="24"/>
                <w:szCs w:val="24"/>
              </w:rPr>
              <w:t xml:space="preserve"> </w:t>
            </w:r>
            <w:sdt>
              <w:sdtPr>
                <w:tag w:val="goog_rdk_104"/>
                <w:id w:val="-207341602"/>
              </w:sdtPr>
              <w:sdtEndPr/>
              <w:sdtContent/>
            </w:sdt>
            <w:r w:rsidRPr="00315D07">
              <w:rPr>
                <w:rFonts w:ascii="Times New Roman" w:eastAsia="Times New Roman" w:hAnsi="Times New Roman"/>
                <w:sz w:val="24"/>
                <w:szCs w:val="24"/>
              </w:rPr>
              <w:t>държавния бюджет</w:t>
            </w:r>
            <w:r w:rsidRPr="00315D07">
              <w:rPr>
                <w:rFonts w:ascii="Times New Roman" w:eastAsia="Times New Roman" w:hAnsi="Times New Roman"/>
                <w:color w:val="000000"/>
                <w:sz w:val="24"/>
                <w:szCs w:val="24"/>
              </w:rPr>
              <w:t>”</w:t>
            </w:r>
            <w:r w:rsidRPr="00315D07">
              <w:rPr>
                <w:rFonts w:ascii="Times New Roman" w:eastAsia="Times New Roman" w:hAnsi="Times New Roman"/>
                <w:sz w:val="24"/>
                <w:szCs w:val="24"/>
              </w:rPr>
              <w:t xml:space="preserve"> </w:t>
            </w:r>
            <w:r w:rsidR="009303F9">
              <w:rPr>
                <w:rFonts w:ascii="Times New Roman" w:eastAsia="Times New Roman" w:hAnsi="Times New Roman"/>
                <w:sz w:val="24"/>
                <w:szCs w:val="24"/>
              </w:rPr>
              <w:t>–</w:t>
            </w:r>
            <w:r w:rsidRPr="00315D07">
              <w:rPr>
                <w:rFonts w:ascii="Times New Roman" w:eastAsia="Times New Roman" w:hAnsi="Times New Roman"/>
                <w:sz w:val="24"/>
                <w:szCs w:val="24"/>
              </w:rPr>
              <w:t xml:space="preserve"> </w:t>
            </w:r>
            <w:r w:rsidRPr="00315D07">
              <w:rPr>
                <w:rFonts w:ascii="Times New Roman" w:eastAsia="Times New Roman" w:hAnsi="Times New Roman"/>
                <w:color w:val="000000"/>
                <w:sz w:val="24"/>
                <w:szCs w:val="24"/>
              </w:rPr>
              <w:t>на</w:t>
            </w:r>
            <w:r w:rsidR="009303F9">
              <w:rPr>
                <w:rFonts w:ascii="Times New Roman" w:eastAsia="Times New Roman" w:hAnsi="Times New Roman"/>
                <w:color w:val="000000"/>
                <w:sz w:val="24"/>
                <w:szCs w:val="24"/>
              </w:rPr>
              <w:t xml:space="preserve"> </w:t>
            </w:r>
            <w:r w:rsidRPr="00315D07">
              <w:rPr>
                <w:rFonts w:ascii="Times New Roman" w:eastAsia="Times New Roman" w:hAnsi="Times New Roman"/>
                <w:color w:val="000000"/>
                <w:sz w:val="24"/>
                <w:szCs w:val="24"/>
              </w:rPr>
              <w:t>електронен и хартиен носител</w:t>
            </w:r>
            <w:r w:rsidRPr="00315D07">
              <w:rPr>
                <w:rFonts w:ascii="Times New Roman" w:eastAsia="Times New Roman" w:hAnsi="Times New Roman"/>
                <w:sz w:val="24"/>
                <w:szCs w:val="24"/>
              </w:rPr>
              <w:t xml:space="preserve">, </w:t>
            </w:r>
            <w:r w:rsidRPr="00315D07">
              <w:rPr>
                <w:rFonts w:ascii="Times New Roman" w:eastAsia="Times New Roman" w:hAnsi="Times New Roman"/>
                <w:color w:val="000000"/>
                <w:sz w:val="24"/>
                <w:szCs w:val="24"/>
              </w:rPr>
              <w:t xml:space="preserve"> подадена от ръководителя на услугата за здравно неосигурените потребители </w:t>
            </w:r>
          </w:p>
        </w:tc>
      </w:tr>
      <w:tr w:rsidR="00C02FB2" w:rsidRPr="00315D07" w14:paraId="512724EF" w14:textId="77777777" w:rsidTr="00C02FB2">
        <w:tc>
          <w:tcPr>
            <w:tcW w:w="4786" w:type="dxa"/>
            <w:tcBorders>
              <w:top w:val="single" w:sz="4" w:space="0" w:color="auto"/>
              <w:left w:val="single" w:sz="4" w:space="0" w:color="auto"/>
              <w:bottom w:val="single" w:sz="4" w:space="0" w:color="auto"/>
              <w:right w:val="single" w:sz="4" w:space="0" w:color="auto"/>
            </w:tcBorders>
          </w:tcPr>
          <w:p w14:paraId="00F1EF3C" w14:textId="77777777" w:rsidR="00C02FB2" w:rsidRPr="00315D07" w:rsidRDefault="00C02FB2" w:rsidP="00031A9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потребители имат План за здравни грижи</w:t>
            </w:r>
            <w:r w:rsidR="001365CF" w:rsidRPr="00315D07">
              <w:rPr>
                <w:rFonts w:ascii="Times New Roman" w:hAnsi="Times New Roman" w:cs="Times New Roman"/>
                <w:sz w:val="24"/>
                <w:szCs w:val="24"/>
                <w:lang w:val="bg-BG"/>
              </w:rPr>
              <w:t>, съобразен</w:t>
            </w:r>
            <w:r w:rsidRPr="00315D07">
              <w:rPr>
                <w:rFonts w:ascii="Times New Roman" w:hAnsi="Times New Roman" w:cs="Times New Roman"/>
                <w:sz w:val="24"/>
                <w:szCs w:val="24"/>
                <w:lang w:val="bg-BG"/>
              </w:rPr>
              <w:t xml:space="preserve"> с потребностите им.</w:t>
            </w:r>
          </w:p>
        </w:tc>
        <w:tc>
          <w:tcPr>
            <w:tcW w:w="4678" w:type="dxa"/>
            <w:tcBorders>
              <w:top w:val="single" w:sz="4" w:space="0" w:color="auto"/>
              <w:left w:val="single" w:sz="4" w:space="0" w:color="auto"/>
              <w:bottom w:val="single" w:sz="4" w:space="0" w:color="auto"/>
              <w:right w:val="single" w:sz="4" w:space="0" w:color="auto"/>
            </w:tcBorders>
          </w:tcPr>
          <w:p w14:paraId="5C737C1B" w14:textId="77777777" w:rsidR="00C02FB2" w:rsidRPr="00315D07" w:rsidRDefault="00C02FB2" w:rsidP="00C02FB2">
            <w:pPr>
              <w:pStyle w:val="ListParagraph"/>
              <w:numPr>
                <w:ilvl w:val="0"/>
                <w:numId w:val="4"/>
              </w:numPr>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ИПП на потребителите</w:t>
            </w:r>
          </w:p>
          <w:p w14:paraId="556CFCB2" w14:textId="77777777" w:rsidR="00C02FB2" w:rsidRPr="00315D07" w:rsidRDefault="00C02FB2" w:rsidP="00C02FB2">
            <w:pPr>
              <w:pStyle w:val="ListParagraph"/>
              <w:numPr>
                <w:ilvl w:val="0"/>
                <w:numId w:val="4"/>
              </w:numPr>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ПЗГ на потребителите</w:t>
            </w:r>
          </w:p>
        </w:tc>
      </w:tr>
      <w:tr w:rsidR="00C02FB2" w:rsidRPr="00315D07" w14:paraId="6A0D71FF" w14:textId="77777777" w:rsidTr="00C02FB2">
        <w:tc>
          <w:tcPr>
            <w:tcW w:w="4786" w:type="dxa"/>
            <w:tcBorders>
              <w:top w:val="single" w:sz="4" w:space="0" w:color="auto"/>
              <w:left w:val="single" w:sz="4" w:space="0" w:color="auto"/>
              <w:bottom w:val="single" w:sz="4" w:space="0" w:color="auto"/>
              <w:right w:val="single" w:sz="4" w:space="0" w:color="auto"/>
            </w:tcBorders>
          </w:tcPr>
          <w:p w14:paraId="65C0D0B8" w14:textId="77777777" w:rsidR="00C02FB2" w:rsidRPr="00315D07" w:rsidRDefault="00C02FB2" w:rsidP="00031A9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Индивидуалната медицинска документация на всеки потребител се съхранява в личното му досие.</w:t>
            </w:r>
          </w:p>
        </w:tc>
        <w:tc>
          <w:tcPr>
            <w:tcW w:w="4678" w:type="dxa"/>
            <w:tcBorders>
              <w:top w:val="single" w:sz="4" w:space="0" w:color="auto"/>
              <w:left w:val="single" w:sz="4" w:space="0" w:color="auto"/>
              <w:bottom w:val="single" w:sz="4" w:space="0" w:color="auto"/>
              <w:right w:val="single" w:sz="4" w:space="0" w:color="auto"/>
            </w:tcBorders>
          </w:tcPr>
          <w:p w14:paraId="31141243" w14:textId="77777777" w:rsidR="00C02FB2" w:rsidRPr="00315D07" w:rsidRDefault="00C02FB2" w:rsidP="00C02FB2">
            <w:pPr>
              <w:pStyle w:val="ListParagraph"/>
              <w:numPr>
                <w:ilvl w:val="0"/>
                <w:numId w:val="4"/>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Досиета на потребителите</w:t>
            </w:r>
          </w:p>
        </w:tc>
      </w:tr>
      <w:tr w:rsidR="00C02FB2" w:rsidRPr="00315D07" w14:paraId="665811D1" w14:textId="77777777" w:rsidTr="00C02FB2">
        <w:tc>
          <w:tcPr>
            <w:tcW w:w="4786" w:type="dxa"/>
            <w:tcBorders>
              <w:top w:val="single" w:sz="4" w:space="0" w:color="auto"/>
              <w:left w:val="single" w:sz="4" w:space="0" w:color="auto"/>
              <w:bottom w:val="single" w:sz="4" w:space="0" w:color="auto"/>
              <w:right w:val="single" w:sz="4" w:space="0" w:color="auto"/>
            </w:tcBorders>
          </w:tcPr>
          <w:p w14:paraId="20DB45CA" w14:textId="77777777" w:rsidR="00C02FB2" w:rsidRPr="00315D07" w:rsidRDefault="00C02FB2" w:rsidP="003E3EF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потребители са преминали </w:t>
            </w:r>
            <w:r w:rsidR="003E3EF0" w:rsidRPr="00315D07">
              <w:rPr>
                <w:rFonts w:ascii="Times New Roman" w:hAnsi="Times New Roman" w:cs="Times New Roman"/>
                <w:sz w:val="24"/>
                <w:szCs w:val="24"/>
                <w:lang w:val="bg-BG"/>
              </w:rPr>
              <w:t>съответни</w:t>
            </w:r>
            <w:r w:rsidRPr="00315D07">
              <w:rPr>
                <w:rFonts w:ascii="Times New Roman" w:hAnsi="Times New Roman" w:cs="Times New Roman"/>
                <w:sz w:val="24"/>
                <w:szCs w:val="24"/>
                <w:lang w:val="bg-BG"/>
              </w:rPr>
              <w:t xml:space="preserve"> профилактични прегледи.</w:t>
            </w:r>
          </w:p>
        </w:tc>
        <w:tc>
          <w:tcPr>
            <w:tcW w:w="4678" w:type="dxa"/>
            <w:tcBorders>
              <w:top w:val="single" w:sz="4" w:space="0" w:color="auto"/>
              <w:left w:val="single" w:sz="4" w:space="0" w:color="auto"/>
              <w:bottom w:val="single" w:sz="4" w:space="0" w:color="auto"/>
              <w:right w:val="single" w:sz="4" w:space="0" w:color="auto"/>
            </w:tcBorders>
          </w:tcPr>
          <w:p w14:paraId="17111D6B" w14:textId="7F5EF71C" w:rsidR="00C02FB2" w:rsidRPr="00315D07" w:rsidRDefault="00C02FB2" w:rsidP="00C02FB2">
            <w:pPr>
              <w:pStyle w:val="ListParagraph"/>
              <w:numPr>
                <w:ilvl w:val="0"/>
                <w:numId w:val="4"/>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Лична амбулаторна карта</w:t>
            </w:r>
            <w:r w:rsidR="004A4F03">
              <w:rPr>
                <w:rFonts w:ascii="Times New Roman" w:hAnsi="Times New Roman" w:cs="Times New Roman"/>
                <w:sz w:val="24"/>
                <w:szCs w:val="24"/>
                <w:lang w:val="bg-BG"/>
              </w:rPr>
              <w:t>/амбулаторен лист</w:t>
            </w:r>
            <w:r w:rsidRPr="00315D07">
              <w:rPr>
                <w:rFonts w:ascii="Times New Roman" w:eastAsia="Calibri" w:hAnsi="Times New Roman" w:cs="Times New Roman"/>
                <w:sz w:val="24"/>
                <w:szCs w:val="24"/>
                <w:lang w:val="bg-BG"/>
              </w:rPr>
              <w:t xml:space="preserve"> на всеки потребител</w:t>
            </w:r>
          </w:p>
          <w:p w14:paraId="06A24CD8" w14:textId="77777777" w:rsidR="00C02FB2" w:rsidRPr="00315D07" w:rsidRDefault="00C02FB2" w:rsidP="00C02FB2">
            <w:pPr>
              <w:pStyle w:val="ListParagraph"/>
              <w:numPr>
                <w:ilvl w:val="0"/>
                <w:numId w:val="4"/>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 xml:space="preserve">Досиета на потребителите съдържащи документ(и) удостоверяващ(и) извършени преглед(и) </w:t>
            </w:r>
          </w:p>
          <w:p w14:paraId="1B6AAC13" w14:textId="77777777" w:rsidR="00C02FB2" w:rsidRPr="00315D07" w:rsidRDefault="00C02FB2" w:rsidP="00C02FB2">
            <w:pPr>
              <w:pStyle w:val="ListParagraph"/>
              <w:numPr>
                <w:ilvl w:val="0"/>
                <w:numId w:val="4"/>
              </w:numPr>
              <w:spacing w:after="0" w:line="240" w:lineRule="auto"/>
              <w:jc w:val="both"/>
              <w:rPr>
                <w:rFonts w:ascii="Times New Roman" w:eastAsia="Calibri" w:hAnsi="Times New Roman" w:cs="Times New Roman"/>
                <w:sz w:val="24"/>
                <w:szCs w:val="24"/>
                <w:lang w:val="bg-BG"/>
              </w:rPr>
            </w:pPr>
            <w:r w:rsidRPr="00315D07">
              <w:rPr>
                <w:rFonts w:ascii="Times New Roman" w:eastAsia="Calibri" w:hAnsi="Times New Roman" w:cs="Times New Roman"/>
                <w:sz w:val="24"/>
                <w:szCs w:val="24"/>
                <w:lang w:val="bg-BG"/>
              </w:rPr>
              <w:t>Регистър на потребителите</w:t>
            </w:r>
          </w:p>
        </w:tc>
      </w:tr>
    </w:tbl>
    <w:p w14:paraId="5BB0729D" w14:textId="77777777" w:rsidR="005E3CBC" w:rsidRPr="00315D07" w:rsidRDefault="005E3CBC" w:rsidP="005E3CBC">
      <w:pPr>
        <w:spacing w:after="0"/>
        <w:rPr>
          <w:rFonts w:ascii="Times New Roman" w:hAnsi="Times New Roman" w:cs="Times New Roman"/>
          <w:sz w:val="24"/>
          <w:szCs w:val="24"/>
        </w:rPr>
      </w:pPr>
    </w:p>
    <w:p w14:paraId="1B29DC43" w14:textId="111E9167" w:rsidR="005E3CBC" w:rsidRPr="00315D07" w:rsidRDefault="005E3CBC" w:rsidP="005E3CBC">
      <w:pPr>
        <w:jc w:val="both"/>
        <w:outlineLvl w:val="2"/>
        <w:rPr>
          <w:rFonts w:ascii="Times New Roman" w:hAnsi="Times New Roman" w:cs="Times New Roman"/>
          <w:sz w:val="24"/>
          <w:szCs w:val="24"/>
        </w:rPr>
      </w:pPr>
      <w:r w:rsidRPr="00315D07">
        <w:rPr>
          <w:rFonts w:ascii="Times New Roman" w:hAnsi="Times New Roman" w:cs="Times New Roman"/>
          <w:b/>
          <w:sz w:val="24"/>
          <w:szCs w:val="24"/>
        </w:rPr>
        <w:t>Критерий 13.2:</w:t>
      </w:r>
      <w:r w:rsidRPr="00315D07">
        <w:rPr>
          <w:rFonts w:ascii="Times New Roman" w:hAnsi="Times New Roman" w:cs="Times New Roman"/>
          <w:sz w:val="24"/>
          <w:szCs w:val="24"/>
        </w:rPr>
        <w:t xml:space="preserve"> </w:t>
      </w:r>
      <w:r w:rsidR="008E657D" w:rsidRPr="00315D07">
        <w:rPr>
          <w:rFonts w:ascii="Times New Roman" w:hAnsi="Times New Roman" w:cs="Times New Roman"/>
          <w:sz w:val="24"/>
          <w:szCs w:val="24"/>
        </w:rPr>
        <w:t xml:space="preserve">Доставчикът </w:t>
      </w:r>
      <w:r w:rsidR="006A01E7" w:rsidRPr="001B619B">
        <w:rPr>
          <w:rFonts w:ascii="Times New Roman" w:hAnsi="Times New Roman" w:cs="Times New Roman"/>
          <w:sz w:val="24"/>
          <w:szCs w:val="24"/>
        </w:rPr>
        <w:t xml:space="preserve">на социалната услуга </w:t>
      </w:r>
      <w:r w:rsidR="008E657D" w:rsidRPr="00315D07">
        <w:rPr>
          <w:rFonts w:ascii="Times New Roman" w:hAnsi="Times New Roman" w:cs="Times New Roman"/>
          <w:sz w:val="24"/>
          <w:szCs w:val="24"/>
        </w:rPr>
        <w:t xml:space="preserve">гарантира приема на </w:t>
      </w:r>
      <w:r w:rsidR="00ED3F7F">
        <w:rPr>
          <w:rFonts w:ascii="Times New Roman" w:hAnsi="Times New Roman" w:cs="Times New Roman"/>
          <w:sz w:val="24"/>
          <w:szCs w:val="24"/>
        </w:rPr>
        <w:t>лекарствени продукти</w:t>
      </w:r>
      <w:r w:rsidR="008E657D" w:rsidRPr="00315D07">
        <w:rPr>
          <w:rFonts w:ascii="Times New Roman" w:hAnsi="Times New Roman" w:cs="Times New Roman"/>
          <w:sz w:val="24"/>
          <w:szCs w:val="24"/>
        </w:rPr>
        <w:t xml:space="preserve"> от потребител, според необходимостта – само при наличие на рецепта от лекар</w:t>
      </w:r>
      <w:r w:rsidR="003E3EF0" w:rsidRPr="00315D07">
        <w:rPr>
          <w:rFonts w:ascii="Times New Roman" w:hAnsi="Times New Roman" w:cs="Times New Roman"/>
          <w:sz w:val="24"/>
          <w:szCs w:val="24"/>
        </w:rPr>
        <w:t xml:space="preserve"> – </w:t>
      </w:r>
      <w:r w:rsidR="006473A2" w:rsidRPr="00315D07">
        <w:rPr>
          <w:rFonts w:ascii="Times New Roman" w:hAnsi="Times New Roman" w:cs="Times New Roman"/>
          <w:sz w:val="24"/>
          <w:szCs w:val="24"/>
        </w:rPr>
        <w:t>които се закупуват с лични средства на потребителите.</w:t>
      </w:r>
      <w:r w:rsidR="008E657D" w:rsidRPr="00315D07">
        <w:rPr>
          <w:rFonts w:ascii="Times New Roman" w:hAnsi="Times New Roman" w:cs="Times New Roman"/>
          <w:sz w:val="24"/>
          <w:szCs w:val="24"/>
        </w:rPr>
        <w:t xml:space="preserve"> Доставчикът поддържа в наличност основни </w:t>
      </w:r>
      <w:r w:rsidR="00ED3F7F">
        <w:rPr>
          <w:rFonts w:ascii="Times New Roman" w:hAnsi="Times New Roman" w:cs="Times New Roman"/>
          <w:sz w:val="24"/>
          <w:szCs w:val="24"/>
        </w:rPr>
        <w:t>лекарствени продукти</w:t>
      </w:r>
      <w:r w:rsidR="008E657D" w:rsidRPr="00315D07">
        <w:rPr>
          <w:rFonts w:ascii="Times New Roman" w:hAnsi="Times New Roman" w:cs="Times New Roman"/>
          <w:sz w:val="24"/>
          <w:szCs w:val="24"/>
        </w:rPr>
        <w:t xml:space="preserve"> за оказване на първа помощ</w:t>
      </w:r>
      <w:r w:rsidR="00804B73">
        <w:rPr>
          <w:rFonts w:ascii="Times New Roman" w:hAnsi="Times New Roman" w:cs="Times New Roman"/>
          <w:sz w:val="24"/>
          <w:szCs w:val="24"/>
        </w:rPr>
        <w:t xml:space="preserve"> и медицинско обслужване</w:t>
      </w:r>
      <w:r w:rsidR="008E657D" w:rsidRPr="00315D07">
        <w:rPr>
          <w:rFonts w:ascii="Times New Roman" w:hAnsi="Times New Roman" w:cs="Times New Roman"/>
          <w:sz w:val="24"/>
          <w:szCs w:val="24"/>
        </w:rPr>
        <w:t xml:space="preserve">. </w:t>
      </w:r>
    </w:p>
    <w:tbl>
      <w:tblPr>
        <w:tblW w:w="9469" w:type="dxa"/>
        <w:tblInd w:w="-5" w:type="dxa"/>
        <w:tblLook w:val="04A0" w:firstRow="1" w:lastRow="0" w:firstColumn="1" w:lastColumn="0" w:noHBand="0" w:noVBand="1"/>
      </w:tblPr>
      <w:tblGrid>
        <w:gridCol w:w="4791"/>
        <w:gridCol w:w="4678"/>
      </w:tblGrid>
      <w:tr w:rsidR="009F1E03" w:rsidRPr="00315D07" w14:paraId="46D81078" w14:textId="77777777" w:rsidTr="009F1E03">
        <w:tc>
          <w:tcPr>
            <w:tcW w:w="4786" w:type="dxa"/>
            <w:tcBorders>
              <w:top w:val="single" w:sz="4" w:space="0" w:color="auto"/>
              <w:left w:val="single" w:sz="4" w:space="0" w:color="auto"/>
              <w:bottom w:val="single" w:sz="4" w:space="0" w:color="auto"/>
              <w:right w:val="single" w:sz="4" w:space="0" w:color="auto"/>
            </w:tcBorders>
          </w:tcPr>
          <w:p w14:paraId="1A699747"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5FDD4620"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8E657D" w:rsidRPr="00315D07" w14:paraId="076552C1" w14:textId="77777777" w:rsidTr="009F1E03">
        <w:tc>
          <w:tcPr>
            <w:tcW w:w="4791" w:type="dxa"/>
            <w:tcBorders>
              <w:top w:val="single" w:sz="4" w:space="0" w:color="auto"/>
              <w:left w:val="single" w:sz="4" w:space="0" w:color="auto"/>
              <w:bottom w:val="single" w:sz="4" w:space="0" w:color="auto"/>
              <w:right w:val="single" w:sz="4" w:space="0" w:color="auto"/>
            </w:tcBorders>
          </w:tcPr>
          <w:p w14:paraId="503367AE" w14:textId="700F7200" w:rsidR="008E657D" w:rsidRPr="00315D07" w:rsidRDefault="008E657D" w:rsidP="00804B73">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315D07">
              <w:rPr>
                <w:rFonts w:ascii="Times New Roman" w:hAnsi="Times New Roman"/>
                <w:sz w:val="24"/>
                <w:szCs w:val="24"/>
                <w:lang w:val="bg-BG" w:eastAsia="ar-SA"/>
              </w:rPr>
              <w:t xml:space="preserve">Осигурени основни </w:t>
            </w:r>
            <w:r w:rsidR="00ED3F7F">
              <w:rPr>
                <w:rFonts w:ascii="Times New Roman" w:hAnsi="Times New Roman"/>
                <w:sz w:val="24"/>
                <w:szCs w:val="24"/>
                <w:lang w:val="bg-BG" w:eastAsia="ar-SA"/>
              </w:rPr>
              <w:t>лекарствени продукти</w:t>
            </w:r>
            <w:r w:rsidRPr="00315D07">
              <w:rPr>
                <w:rFonts w:ascii="Times New Roman" w:hAnsi="Times New Roman"/>
                <w:sz w:val="24"/>
                <w:szCs w:val="24"/>
                <w:lang w:val="bg-BG" w:eastAsia="ar-SA"/>
              </w:rPr>
              <w:t xml:space="preserve"> за оказване на </w:t>
            </w:r>
            <w:proofErr w:type="spellStart"/>
            <w:r w:rsidR="00804B73" w:rsidRPr="00315D07">
              <w:rPr>
                <w:rFonts w:ascii="Times New Roman" w:hAnsi="Times New Roman" w:cs="Times New Roman"/>
                <w:sz w:val="24"/>
                <w:szCs w:val="24"/>
              </w:rPr>
              <w:t>първа</w:t>
            </w:r>
            <w:proofErr w:type="spellEnd"/>
            <w:r w:rsidR="00804B73" w:rsidRPr="00315D07">
              <w:rPr>
                <w:rFonts w:ascii="Times New Roman" w:hAnsi="Times New Roman" w:cs="Times New Roman"/>
                <w:sz w:val="24"/>
                <w:szCs w:val="24"/>
              </w:rPr>
              <w:t xml:space="preserve"> </w:t>
            </w:r>
            <w:proofErr w:type="spellStart"/>
            <w:r w:rsidR="00804B73" w:rsidRPr="00315D07">
              <w:rPr>
                <w:rFonts w:ascii="Times New Roman" w:hAnsi="Times New Roman" w:cs="Times New Roman"/>
                <w:sz w:val="24"/>
                <w:szCs w:val="24"/>
              </w:rPr>
              <w:t>помощ</w:t>
            </w:r>
            <w:proofErr w:type="spellEnd"/>
            <w:r w:rsidR="00804B73">
              <w:rPr>
                <w:rFonts w:ascii="Times New Roman" w:hAnsi="Times New Roman" w:cs="Times New Roman"/>
                <w:sz w:val="24"/>
                <w:szCs w:val="24"/>
              </w:rPr>
              <w:t xml:space="preserve"> и </w:t>
            </w:r>
            <w:proofErr w:type="spellStart"/>
            <w:r w:rsidR="00804B73">
              <w:rPr>
                <w:rFonts w:ascii="Times New Roman" w:hAnsi="Times New Roman" w:cs="Times New Roman"/>
                <w:sz w:val="24"/>
                <w:szCs w:val="24"/>
              </w:rPr>
              <w:t>медицинско</w:t>
            </w:r>
            <w:proofErr w:type="spellEnd"/>
            <w:r w:rsidR="00804B73">
              <w:rPr>
                <w:rFonts w:ascii="Times New Roman" w:hAnsi="Times New Roman" w:cs="Times New Roman"/>
                <w:sz w:val="24"/>
                <w:szCs w:val="24"/>
              </w:rPr>
              <w:t xml:space="preserve"> </w:t>
            </w:r>
            <w:proofErr w:type="spellStart"/>
            <w:r w:rsidR="00804B73">
              <w:rPr>
                <w:rFonts w:ascii="Times New Roman" w:hAnsi="Times New Roman" w:cs="Times New Roman"/>
                <w:sz w:val="24"/>
                <w:szCs w:val="24"/>
              </w:rPr>
              <w:t>обслужване</w:t>
            </w:r>
            <w:proofErr w:type="spellEnd"/>
            <w:r w:rsidRPr="00315D07">
              <w:rPr>
                <w:rFonts w:ascii="Times New Roman" w:hAnsi="Times New Roman"/>
                <w:sz w:val="24"/>
                <w:szCs w:val="24"/>
                <w:lang w:val="bg-BG" w:eastAsia="ar-SA"/>
              </w:rPr>
              <w:t xml:space="preserve">. </w:t>
            </w:r>
          </w:p>
        </w:tc>
        <w:tc>
          <w:tcPr>
            <w:tcW w:w="4678" w:type="dxa"/>
            <w:tcBorders>
              <w:top w:val="single" w:sz="4" w:space="0" w:color="auto"/>
              <w:left w:val="single" w:sz="4" w:space="0" w:color="auto"/>
              <w:bottom w:val="single" w:sz="4" w:space="0" w:color="auto"/>
              <w:right w:val="single" w:sz="4" w:space="0" w:color="auto"/>
            </w:tcBorders>
          </w:tcPr>
          <w:p w14:paraId="5F1D702D" w14:textId="3DF69F56" w:rsidR="008E657D" w:rsidRPr="00315D07" w:rsidRDefault="008E657D" w:rsidP="008E657D">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Наблюдение на мястото за съхраняване на </w:t>
            </w:r>
            <w:r w:rsidR="00ED3F7F">
              <w:rPr>
                <w:rFonts w:ascii="Times New Roman" w:hAnsi="Times New Roman" w:cs="Times New Roman"/>
                <w:sz w:val="24"/>
                <w:szCs w:val="24"/>
                <w:lang w:val="bg-BG"/>
              </w:rPr>
              <w:t>лекарствени продукти</w:t>
            </w:r>
            <w:r w:rsidRPr="00315D07">
              <w:rPr>
                <w:rFonts w:ascii="Times New Roman" w:hAnsi="Times New Roman" w:cs="Times New Roman"/>
                <w:sz w:val="24"/>
                <w:szCs w:val="24"/>
                <w:lang w:val="bg-BG"/>
              </w:rPr>
              <w:t xml:space="preserve"> и определен ред за достъп до тях (напр. в Правилник за вътрешния ред, заповед и т.н.)</w:t>
            </w:r>
          </w:p>
        </w:tc>
      </w:tr>
      <w:tr w:rsidR="003E3EF0" w:rsidRPr="00315D07" w14:paraId="2C255121" w14:textId="77777777" w:rsidTr="009F1E03">
        <w:tc>
          <w:tcPr>
            <w:tcW w:w="4791" w:type="dxa"/>
            <w:tcBorders>
              <w:top w:val="single" w:sz="4" w:space="0" w:color="auto"/>
              <w:left w:val="single" w:sz="4" w:space="0" w:color="auto"/>
              <w:bottom w:val="single" w:sz="4" w:space="0" w:color="auto"/>
              <w:right w:val="single" w:sz="4" w:space="0" w:color="auto"/>
            </w:tcBorders>
          </w:tcPr>
          <w:p w14:paraId="552478E0" w14:textId="27982321" w:rsidR="003E3EF0" w:rsidRPr="00315D07" w:rsidRDefault="003E3EF0" w:rsidP="00804B73">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Разписана и утвърдена Процедура за снабдяване, съхранение</w:t>
            </w:r>
            <w:r w:rsidR="00804B73">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изписване </w:t>
            </w:r>
            <w:r w:rsidR="00804B73">
              <w:rPr>
                <w:rFonts w:ascii="Times New Roman" w:hAnsi="Times New Roman" w:cs="Times New Roman"/>
                <w:sz w:val="24"/>
                <w:szCs w:val="24"/>
                <w:lang w:val="bg-BG"/>
              </w:rPr>
              <w:t xml:space="preserve">и прилагане </w:t>
            </w:r>
            <w:r w:rsidRPr="00315D07">
              <w:rPr>
                <w:rFonts w:ascii="Times New Roman" w:hAnsi="Times New Roman" w:cs="Times New Roman"/>
                <w:sz w:val="24"/>
                <w:szCs w:val="24"/>
                <w:lang w:val="bg-BG"/>
              </w:rPr>
              <w:t xml:space="preserve">на </w:t>
            </w:r>
            <w:r w:rsidR="00ED3F7F">
              <w:rPr>
                <w:rFonts w:ascii="Times New Roman" w:hAnsi="Times New Roman" w:cs="Times New Roman"/>
                <w:sz w:val="24"/>
                <w:szCs w:val="24"/>
                <w:lang w:val="bg-BG"/>
              </w:rPr>
              <w:t>лекарствени продукти</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33DFD24" w14:textId="2EAF84E6" w:rsidR="003E3EF0" w:rsidRPr="00315D07" w:rsidRDefault="00804B73" w:rsidP="003E3EF0">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Процедура за снабдяване, съхранение</w:t>
            </w:r>
            <w:r>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изписване </w:t>
            </w:r>
            <w:r>
              <w:rPr>
                <w:rFonts w:ascii="Times New Roman" w:hAnsi="Times New Roman" w:cs="Times New Roman"/>
                <w:sz w:val="24"/>
                <w:szCs w:val="24"/>
                <w:lang w:val="bg-BG"/>
              </w:rPr>
              <w:t xml:space="preserve">и прилагане </w:t>
            </w:r>
            <w:r w:rsidRPr="00315D07">
              <w:rPr>
                <w:rFonts w:ascii="Times New Roman" w:hAnsi="Times New Roman" w:cs="Times New Roman"/>
                <w:sz w:val="24"/>
                <w:szCs w:val="24"/>
                <w:lang w:val="bg-BG"/>
              </w:rPr>
              <w:t xml:space="preserve">на </w:t>
            </w:r>
            <w:r>
              <w:rPr>
                <w:rFonts w:ascii="Times New Roman" w:hAnsi="Times New Roman" w:cs="Times New Roman"/>
                <w:sz w:val="24"/>
                <w:szCs w:val="24"/>
                <w:lang w:val="bg-BG"/>
              </w:rPr>
              <w:t>лекарствени продукти</w:t>
            </w:r>
          </w:p>
        </w:tc>
      </w:tr>
      <w:tr w:rsidR="005E3CBC" w:rsidRPr="00315D07" w14:paraId="2902549B" w14:textId="77777777" w:rsidTr="009F1E03">
        <w:tc>
          <w:tcPr>
            <w:tcW w:w="4791" w:type="dxa"/>
            <w:tcBorders>
              <w:top w:val="single" w:sz="4" w:space="0" w:color="auto"/>
              <w:left w:val="single" w:sz="4" w:space="0" w:color="auto"/>
              <w:bottom w:val="single" w:sz="4" w:space="0" w:color="auto"/>
              <w:right w:val="single" w:sz="4" w:space="0" w:color="auto"/>
            </w:tcBorders>
          </w:tcPr>
          <w:p w14:paraId="2EA62CFD" w14:textId="301E77B1"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ED3F7F">
              <w:rPr>
                <w:rFonts w:ascii="Times New Roman" w:hAnsi="Times New Roman" w:cs="Times New Roman"/>
                <w:sz w:val="24"/>
                <w:szCs w:val="24"/>
                <w:lang w:val="bg-BG"/>
              </w:rPr>
              <w:t>Лекарствени продукти</w:t>
            </w:r>
            <w:r w:rsidRPr="00315D07">
              <w:rPr>
                <w:rFonts w:ascii="Times New Roman" w:hAnsi="Times New Roman" w:cs="Times New Roman"/>
                <w:sz w:val="24"/>
                <w:szCs w:val="24"/>
                <w:lang w:val="bg-BG"/>
              </w:rPr>
              <w:t xml:space="preserve"> се осигуряват за потребителите по </w:t>
            </w:r>
            <w:r w:rsidR="00887F0D" w:rsidRPr="00315D07">
              <w:rPr>
                <w:rFonts w:ascii="Times New Roman" w:hAnsi="Times New Roman" w:cs="Times New Roman"/>
                <w:sz w:val="24"/>
                <w:szCs w:val="24"/>
                <w:lang w:val="bg-BG"/>
              </w:rPr>
              <w:t>Процедура за снабдяване, съхранение</w:t>
            </w:r>
            <w:r w:rsidR="00887F0D">
              <w:rPr>
                <w:rFonts w:ascii="Times New Roman" w:hAnsi="Times New Roman" w:cs="Times New Roman"/>
                <w:sz w:val="24"/>
                <w:szCs w:val="24"/>
                <w:lang w:val="bg-BG"/>
              </w:rPr>
              <w:t>,</w:t>
            </w:r>
            <w:r w:rsidR="00887F0D" w:rsidRPr="00315D07">
              <w:rPr>
                <w:rFonts w:ascii="Times New Roman" w:hAnsi="Times New Roman" w:cs="Times New Roman"/>
                <w:sz w:val="24"/>
                <w:szCs w:val="24"/>
                <w:lang w:val="bg-BG"/>
              </w:rPr>
              <w:t xml:space="preserve"> изписване </w:t>
            </w:r>
            <w:r w:rsidR="00887F0D">
              <w:rPr>
                <w:rFonts w:ascii="Times New Roman" w:hAnsi="Times New Roman" w:cs="Times New Roman"/>
                <w:sz w:val="24"/>
                <w:szCs w:val="24"/>
                <w:lang w:val="bg-BG"/>
              </w:rPr>
              <w:t xml:space="preserve">и прилагане </w:t>
            </w:r>
            <w:r w:rsidR="00887F0D" w:rsidRPr="00315D07">
              <w:rPr>
                <w:rFonts w:ascii="Times New Roman" w:hAnsi="Times New Roman" w:cs="Times New Roman"/>
                <w:sz w:val="24"/>
                <w:szCs w:val="24"/>
                <w:lang w:val="bg-BG"/>
              </w:rPr>
              <w:t xml:space="preserve">на </w:t>
            </w:r>
            <w:r w:rsidR="00887F0D">
              <w:rPr>
                <w:rFonts w:ascii="Times New Roman" w:hAnsi="Times New Roman" w:cs="Times New Roman"/>
                <w:sz w:val="24"/>
                <w:szCs w:val="24"/>
                <w:lang w:val="bg-BG"/>
              </w:rPr>
              <w:t>лекарствени продукти</w:t>
            </w:r>
            <w:r w:rsidR="00887F0D"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3818C31F" w14:textId="52CC0DD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Документ(и)</w:t>
            </w:r>
            <w:r w:rsidR="00887F0D">
              <w:rPr>
                <w:rFonts w:ascii="Times New Roman" w:hAnsi="Times New Roman" w:cs="Times New Roman"/>
                <w:sz w:val="24"/>
                <w:szCs w:val="24"/>
                <w:lang w:val="bg-BG"/>
              </w:rPr>
              <w:t>,</w:t>
            </w:r>
            <w:r w:rsidRPr="00315D07">
              <w:rPr>
                <w:rFonts w:ascii="Times New Roman" w:hAnsi="Times New Roman" w:cs="Times New Roman"/>
                <w:sz w:val="24"/>
                <w:szCs w:val="24"/>
                <w:lang w:val="bg-BG"/>
              </w:rPr>
              <w:t xml:space="preserve"> удостоверяващ(и) изписани </w:t>
            </w:r>
            <w:r w:rsidR="00ED3F7F">
              <w:rPr>
                <w:rFonts w:ascii="Times New Roman" w:hAnsi="Times New Roman" w:cs="Times New Roman"/>
                <w:sz w:val="24"/>
                <w:szCs w:val="24"/>
                <w:lang w:val="bg-BG"/>
              </w:rPr>
              <w:t>лекарствени продукти</w:t>
            </w:r>
          </w:p>
        </w:tc>
      </w:tr>
      <w:tr w:rsidR="003E3EF0" w:rsidRPr="00315D07" w14:paraId="63F4F60D" w14:textId="77777777" w:rsidTr="009F1E03">
        <w:tc>
          <w:tcPr>
            <w:tcW w:w="4791" w:type="dxa"/>
            <w:tcBorders>
              <w:top w:val="single" w:sz="4" w:space="0" w:color="auto"/>
              <w:left w:val="single" w:sz="4" w:space="0" w:color="auto"/>
              <w:bottom w:val="single" w:sz="4" w:space="0" w:color="auto"/>
              <w:right w:val="single" w:sz="4" w:space="0" w:color="auto"/>
            </w:tcBorders>
          </w:tcPr>
          <w:p w14:paraId="597477B4" w14:textId="572D05D7" w:rsidR="003E3EF0" w:rsidRPr="00315D07" w:rsidRDefault="003E3EF0" w:rsidP="006F716E">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315D07">
              <w:rPr>
                <w:rFonts w:ascii="Times New Roman" w:hAnsi="Times New Roman"/>
                <w:sz w:val="24"/>
                <w:szCs w:val="24"/>
                <w:lang w:val="bg-BG" w:eastAsia="ar-SA"/>
              </w:rPr>
              <w:t xml:space="preserve">Основните </w:t>
            </w:r>
            <w:r w:rsidR="00ED3F7F">
              <w:rPr>
                <w:rFonts w:ascii="Times New Roman" w:hAnsi="Times New Roman"/>
                <w:sz w:val="24"/>
                <w:szCs w:val="24"/>
                <w:lang w:val="bg-BG" w:eastAsia="ar-SA"/>
              </w:rPr>
              <w:t>лекарствени продукти</w:t>
            </w:r>
            <w:r w:rsidRPr="00315D07">
              <w:rPr>
                <w:rFonts w:ascii="Times New Roman" w:hAnsi="Times New Roman"/>
                <w:sz w:val="24"/>
                <w:szCs w:val="24"/>
                <w:lang w:val="bg-BG" w:eastAsia="ar-SA"/>
              </w:rPr>
              <w:t xml:space="preserve"> за оказване на </w:t>
            </w:r>
            <w:r w:rsidR="00CF1056">
              <w:rPr>
                <w:rFonts w:ascii="Times New Roman" w:hAnsi="Times New Roman"/>
                <w:sz w:val="24"/>
                <w:szCs w:val="24"/>
                <w:lang w:val="bg-BG" w:eastAsia="ar-SA"/>
              </w:rPr>
              <w:t xml:space="preserve">първа </w:t>
            </w:r>
            <w:r w:rsidRPr="00315D07">
              <w:rPr>
                <w:rFonts w:ascii="Times New Roman" w:hAnsi="Times New Roman"/>
                <w:sz w:val="24"/>
                <w:szCs w:val="24"/>
                <w:lang w:val="bg-BG" w:eastAsia="ar-SA"/>
              </w:rPr>
              <w:t xml:space="preserve">помощ </w:t>
            </w:r>
            <w:r w:rsidR="006F716E">
              <w:rPr>
                <w:rFonts w:ascii="Times New Roman" w:hAnsi="Times New Roman"/>
                <w:sz w:val="24"/>
                <w:szCs w:val="24"/>
                <w:lang w:val="bg-BG" w:eastAsia="ar-SA"/>
              </w:rPr>
              <w:t xml:space="preserve">и медицинско обслужване </w:t>
            </w:r>
            <w:r w:rsidRPr="00315D07">
              <w:rPr>
                <w:rFonts w:ascii="Times New Roman" w:hAnsi="Times New Roman"/>
                <w:sz w:val="24"/>
                <w:szCs w:val="24"/>
                <w:lang w:val="bg-BG" w:eastAsia="ar-SA"/>
              </w:rPr>
              <w:t>се съхраняват на специално място, до което потребителите нямат достъп</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64211379" w14:textId="3EF3553C" w:rsidR="003E3EF0" w:rsidRPr="00315D07" w:rsidRDefault="003E3EF0" w:rsidP="003E3EF0">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Наблюдение на мястото за съхраняване на </w:t>
            </w:r>
            <w:r w:rsidR="00ED3F7F">
              <w:rPr>
                <w:rFonts w:ascii="Times New Roman" w:hAnsi="Times New Roman" w:cs="Times New Roman"/>
                <w:sz w:val="24"/>
                <w:szCs w:val="24"/>
                <w:lang w:val="bg-BG"/>
              </w:rPr>
              <w:t>лекарствени продукти</w:t>
            </w:r>
            <w:r w:rsidRPr="00315D07">
              <w:rPr>
                <w:rFonts w:ascii="Times New Roman" w:hAnsi="Times New Roman" w:cs="Times New Roman"/>
                <w:sz w:val="24"/>
                <w:szCs w:val="24"/>
                <w:lang w:val="bg-BG"/>
              </w:rPr>
              <w:t xml:space="preserve"> и определен ред за достъп до тях (напр. в Правилник за вътрешния ред, заповед и т.н.)</w:t>
            </w:r>
          </w:p>
        </w:tc>
      </w:tr>
      <w:tr w:rsidR="00C35812" w:rsidRPr="00315D07" w14:paraId="4979C114" w14:textId="77777777" w:rsidTr="009F1E03">
        <w:tc>
          <w:tcPr>
            <w:tcW w:w="4791" w:type="dxa"/>
            <w:tcBorders>
              <w:top w:val="single" w:sz="4" w:space="0" w:color="auto"/>
              <w:left w:val="single" w:sz="4" w:space="0" w:color="auto"/>
              <w:bottom w:val="single" w:sz="4" w:space="0" w:color="auto"/>
              <w:right w:val="single" w:sz="4" w:space="0" w:color="auto"/>
            </w:tcBorders>
          </w:tcPr>
          <w:p w14:paraId="47903C8B" w14:textId="45D027B8" w:rsidR="00C35812" w:rsidRPr="00315D07" w:rsidRDefault="00C35812" w:rsidP="007A107D">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Всеки прием на </w:t>
            </w:r>
            <w:r w:rsidR="00ED3F7F">
              <w:rPr>
                <w:rFonts w:ascii="Times New Roman" w:hAnsi="Times New Roman" w:cs="Times New Roman"/>
                <w:sz w:val="24"/>
                <w:szCs w:val="24"/>
                <w:lang w:val="bg-BG"/>
              </w:rPr>
              <w:t>лекарствени продукти</w:t>
            </w:r>
            <w:r w:rsidRPr="00315D07">
              <w:rPr>
                <w:rFonts w:ascii="Times New Roman" w:hAnsi="Times New Roman" w:cs="Times New Roman"/>
                <w:sz w:val="24"/>
                <w:szCs w:val="24"/>
                <w:lang w:val="bg-BG"/>
              </w:rPr>
              <w:t xml:space="preserve"> </w:t>
            </w:r>
            <w:r w:rsidR="00AC77D8" w:rsidRPr="00315D07">
              <w:rPr>
                <w:rFonts w:ascii="Times New Roman" w:hAnsi="Times New Roman" w:cs="Times New Roman"/>
                <w:sz w:val="24"/>
                <w:szCs w:val="24"/>
                <w:lang w:val="bg-BG"/>
              </w:rPr>
              <w:t xml:space="preserve">(с точен час, дата и наименование на медикамента) </w:t>
            </w:r>
            <w:r w:rsidRPr="00315D07">
              <w:rPr>
                <w:rFonts w:ascii="Times New Roman" w:hAnsi="Times New Roman" w:cs="Times New Roman"/>
                <w:sz w:val="24"/>
                <w:szCs w:val="24"/>
                <w:lang w:val="bg-BG"/>
              </w:rPr>
              <w:t>се документира.</w:t>
            </w:r>
          </w:p>
        </w:tc>
        <w:tc>
          <w:tcPr>
            <w:tcW w:w="4678" w:type="dxa"/>
            <w:tcBorders>
              <w:top w:val="single" w:sz="4" w:space="0" w:color="auto"/>
              <w:left w:val="single" w:sz="4" w:space="0" w:color="auto"/>
              <w:bottom w:val="single" w:sz="4" w:space="0" w:color="auto"/>
              <w:right w:val="single" w:sz="4" w:space="0" w:color="auto"/>
            </w:tcBorders>
          </w:tcPr>
          <w:p w14:paraId="036F88F3" w14:textId="2BF88BF8" w:rsidR="00C35812" w:rsidRPr="00315D07" w:rsidRDefault="00C35812" w:rsidP="007A107D">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Документ(и) удостоверяващ(и) изписани </w:t>
            </w:r>
            <w:r w:rsidR="00ED3F7F">
              <w:rPr>
                <w:rFonts w:ascii="Times New Roman" w:hAnsi="Times New Roman" w:cs="Times New Roman"/>
                <w:sz w:val="24"/>
                <w:szCs w:val="24"/>
                <w:lang w:val="bg-BG"/>
              </w:rPr>
              <w:t>лекарствени продукти</w:t>
            </w:r>
          </w:p>
          <w:p w14:paraId="68E58DB1" w14:textId="77777777" w:rsidR="00AC77D8" w:rsidRPr="00315D07" w:rsidRDefault="00AC77D8" w:rsidP="007A107D">
            <w:pPr>
              <w:pStyle w:val="ListParagraph"/>
              <w:numPr>
                <w:ilvl w:val="0"/>
                <w:numId w:val="4"/>
              </w:numPr>
              <w:spacing w:after="0" w:line="240" w:lineRule="auto"/>
              <w:jc w:val="both"/>
              <w:rPr>
                <w:rFonts w:ascii="Times New Roman" w:hAnsi="Times New Roman" w:cs="Times New Roman"/>
                <w:sz w:val="24"/>
                <w:szCs w:val="24"/>
                <w:lang w:val="bg-BG"/>
              </w:rPr>
            </w:pPr>
            <w:proofErr w:type="spellStart"/>
            <w:r w:rsidRPr="00315D07">
              <w:rPr>
                <w:rFonts w:ascii="Times New Roman" w:hAnsi="Times New Roman" w:cs="Times New Roman"/>
                <w:sz w:val="24"/>
                <w:szCs w:val="24"/>
                <w:lang w:val="bg-BG"/>
              </w:rPr>
              <w:t>Рапортна</w:t>
            </w:r>
            <w:proofErr w:type="spellEnd"/>
            <w:r w:rsidRPr="00315D07">
              <w:rPr>
                <w:rFonts w:ascii="Times New Roman" w:hAnsi="Times New Roman" w:cs="Times New Roman"/>
                <w:sz w:val="24"/>
                <w:szCs w:val="24"/>
                <w:lang w:val="bg-BG"/>
              </w:rPr>
              <w:t xml:space="preserve"> книга</w:t>
            </w:r>
          </w:p>
        </w:tc>
      </w:tr>
    </w:tbl>
    <w:p w14:paraId="5EF0E6D1" w14:textId="77777777" w:rsidR="005E3CBC" w:rsidRPr="00315D07" w:rsidRDefault="005E3CBC" w:rsidP="005E3CBC">
      <w:pPr>
        <w:spacing w:after="0"/>
        <w:rPr>
          <w:rFonts w:ascii="Times New Roman" w:hAnsi="Times New Roman" w:cs="Times New Roman"/>
          <w:sz w:val="24"/>
          <w:szCs w:val="24"/>
        </w:rPr>
      </w:pPr>
    </w:p>
    <w:p w14:paraId="5AD3D5DD" w14:textId="4971C32D" w:rsidR="005E3CBC" w:rsidRPr="00315D07" w:rsidRDefault="005E3CBC" w:rsidP="005E3CBC">
      <w:pPr>
        <w:jc w:val="both"/>
        <w:outlineLvl w:val="2"/>
        <w:rPr>
          <w:rFonts w:ascii="Times New Roman" w:eastAsia="Times New Roman" w:hAnsi="Times New Roman"/>
          <w:sz w:val="24"/>
          <w:szCs w:val="24"/>
        </w:rPr>
      </w:pPr>
      <w:r w:rsidRPr="00315D07">
        <w:rPr>
          <w:rFonts w:ascii="Times New Roman" w:hAnsi="Times New Roman" w:cs="Times New Roman"/>
          <w:b/>
          <w:sz w:val="24"/>
          <w:szCs w:val="24"/>
        </w:rPr>
        <w:t>Критерий 13.3:</w:t>
      </w:r>
      <w:r w:rsidRPr="00315D07">
        <w:rPr>
          <w:rFonts w:ascii="Times New Roman" w:hAnsi="Times New Roman" w:cs="Times New Roman"/>
          <w:sz w:val="24"/>
          <w:szCs w:val="24"/>
        </w:rPr>
        <w:t xml:space="preserve"> Доставчикът</w:t>
      </w:r>
      <w:r w:rsidRPr="00315D07">
        <w:rPr>
          <w:rFonts w:ascii="Times New Roman" w:hAnsi="Times New Roman"/>
          <w:sz w:val="24"/>
          <w:szCs w:val="24"/>
          <w:lang w:eastAsia="ar-SA"/>
        </w:rPr>
        <w:t xml:space="preserve"> </w:t>
      </w:r>
      <w:r w:rsidR="006A01E7" w:rsidRPr="006A01E7">
        <w:rPr>
          <w:rFonts w:ascii="Times New Roman" w:hAnsi="Times New Roman"/>
          <w:sz w:val="24"/>
          <w:szCs w:val="24"/>
          <w:lang w:eastAsia="ar-SA"/>
        </w:rPr>
        <w:t xml:space="preserve">на социалната услуга </w:t>
      </w:r>
      <w:r w:rsidR="00A33F7E" w:rsidRPr="00315D07">
        <w:rPr>
          <w:rFonts w:ascii="Times New Roman" w:hAnsi="Times New Roman"/>
          <w:sz w:val="24"/>
          <w:szCs w:val="24"/>
          <w:lang w:eastAsia="ar-SA"/>
        </w:rPr>
        <w:t>активно проследява</w:t>
      </w:r>
      <w:r w:rsidRPr="00315D07">
        <w:rPr>
          <w:rFonts w:ascii="Times New Roman" w:hAnsi="Times New Roman"/>
          <w:sz w:val="24"/>
          <w:szCs w:val="24"/>
          <w:lang w:eastAsia="ar-SA"/>
        </w:rPr>
        <w:t xml:space="preserve"> здрав</w:t>
      </w:r>
      <w:r w:rsidR="00C6741C" w:rsidRPr="00315D07">
        <w:rPr>
          <w:rFonts w:ascii="Times New Roman" w:hAnsi="Times New Roman"/>
          <w:sz w:val="24"/>
          <w:szCs w:val="24"/>
          <w:lang w:eastAsia="ar-SA"/>
        </w:rPr>
        <w:t>ослов</w:t>
      </w:r>
      <w:r w:rsidRPr="00315D07">
        <w:rPr>
          <w:rFonts w:ascii="Times New Roman" w:hAnsi="Times New Roman"/>
          <w:sz w:val="24"/>
          <w:szCs w:val="24"/>
          <w:lang w:eastAsia="ar-SA"/>
        </w:rPr>
        <w:t xml:space="preserve">ното състояние на потребителите </w:t>
      </w:r>
      <w:r w:rsidRPr="00315D07">
        <w:rPr>
          <w:rFonts w:ascii="Times New Roman" w:eastAsia="Times New Roman" w:hAnsi="Times New Roman"/>
          <w:sz w:val="24"/>
          <w:szCs w:val="24"/>
        </w:rPr>
        <w:t>и своевременно им съдейства за достъп до необходимата специализирана медицинска помощ и подкрепа</w:t>
      </w:r>
      <w:r w:rsidR="009467D2" w:rsidRPr="00315D07">
        <w:rPr>
          <w:rFonts w:ascii="Times New Roman" w:eastAsia="Times New Roman" w:hAnsi="Times New Roman"/>
          <w:sz w:val="24"/>
          <w:szCs w:val="24"/>
        </w:rPr>
        <w:t>,</w:t>
      </w:r>
      <w:r w:rsidRPr="00315D07">
        <w:rPr>
          <w:rFonts w:ascii="Times New Roman" w:eastAsia="Times New Roman" w:hAnsi="Times New Roman"/>
          <w:sz w:val="24"/>
          <w:szCs w:val="24"/>
        </w:rPr>
        <w:t xml:space="preserve"> и при провеждане на лечение</w:t>
      </w:r>
      <w:r w:rsidR="00C35812" w:rsidRPr="00315D07">
        <w:rPr>
          <w:rFonts w:ascii="Times New Roman" w:eastAsia="Times New Roman" w:hAnsi="Times New Roman"/>
          <w:sz w:val="24"/>
          <w:szCs w:val="24"/>
        </w:rPr>
        <w:t xml:space="preserve"> и/или рехабилитация</w:t>
      </w:r>
      <w:r w:rsidRPr="00315D07">
        <w:rPr>
          <w:rFonts w:ascii="Times New Roman" w:eastAsia="Times New Roman" w:hAnsi="Times New Roman"/>
          <w:sz w:val="24"/>
          <w:szCs w:val="24"/>
        </w:rPr>
        <w:t>.</w:t>
      </w:r>
    </w:p>
    <w:tbl>
      <w:tblPr>
        <w:tblW w:w="9464" w:type="dxa"/>
        <w:tblLook w:val="04A0" w:firstRow="1" w:lastRow="0" w:firstColumn="1" w:lastColumn="0" w:noHBand="0" w:noVBand="1"/>
      </w:tblPr>
      <w:tblGrid>
        <w:gridCol w:w="4786"/>
        <w:gridCol w:w="4678"/>
      </w:tblGrid>
      <w:tr w:rsidR="009F1E03" w:rsidRPr="00315D07" w14:paraId="56CE88DA" w14:textId="77777777" w:rsidTr="00612B12">
        <w:tc>
          <w:tcPr>
            <w:tcW w:w="4786" w:type="dxa"/>
            <w:tcBorders>
              <w:top w:val="single" w:sz="4" w:space="0" w:color="auto"/>
              <w:left w:val="single" w:sz="4" w:space="0" w:color="auto"/>
              <w:bottom w:val="single" w:sz="4" w:space="0" w:color="auto"/>
              <w:right w:val="single" w:sz="4" w:space="0" w:color="auto"/>
            </w:tcBorders>
          </w:tcPr>
          <w:p w14:paraId="06B88AE0"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0B47A8E"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312983A7"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0E484D9" w14:textId="1CBCBDAC"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Всички потребители получават своевременна здравна помощ. </w:t>
            </w:r>
            <w:r w:rsidRPr="00315D07">
              <w:rPr>
                <w:rFonts w:ascii="Times New Roman" w:hAnsi="Times New Roman" w:cs="Times New Roman"/>
                <w:sz w:val="24"/>
                <w:szCs w:val="24"/>
                <w:lang w:val="bg-BG"/>
              </w:rPr>
              <w:tab/>
            </w:r>
          </w:p>
        </w:tc>
        <w:tc>
          <w:tcPr>
            <w:tcW w:w="4678" w:type="dxa"/>
            <w:vMerge w:val="restart"/>
          </w:tcPr>
          <w:p w14:paraId="39C96E3F"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Досиета на потребителите</w:t>
            </w:r>
          </w:p>
          <w:p w14:paraId="7F973290"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Документ(и) удостоверяващ(и) извършени медицински прегледи и лечение</w:t>
            </w:r>
          </w:p>
          <w:p w14:paraId="667BA9AF"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При приложимост, интервюта с потребители</w:t>
            </w:r>
          </w:p>
        </w:tc>
      </w:tr>
      <w:tr w:rsidR="005E3CBC" w:rsidRPr="00315D07" w14:paraId="58246416"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20AC78C8" w14:textId="281DED79" w:rsidR="005E3CBC" w:rsidRPr="00315D07" w:rsidRDefault="005E3CBC"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Интервюираните потребители потвърждават, че им е оказано съдействие за достъп до специализирана медицинска помощ.</w:t>
            </w:r>
          </w:p>
        </w:tc>
        <w:tc>
          <w:tcPr>
            <w:tcW w:w="4678" w:type="dxa"/>
            <w:vMerge/>
          </w:tcPr>
          <w:p w14:paraId="13A265B4"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r w:rsidR="00A55A89" w:rsidRPr="00315D07" w14:paraId="0FD0A386"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4CF28FB4" w14:textId="35D0557E" w:rsidR="00A55A89" w:rsidRPr="00A55A89" w:rsidRDefault="00A55A89" w:rsidP="00A55A89">
            <w:pPr>
              <w:pStyle w:val="ListParagraph"/>
              <w:numPr>
                <w:ilvl w:val="0"/>
                <w:numId w:val="3"/>
              </w:numPr>
              <w:spacing w:line="240" w:lineRule="auto"/>
              <w:jc w:val="both"/>
              <w:rPr>
                <w:rFonts w:ascii="Times New Roman" w:hAnsi="Times New Roman" w:cs="Times New Roman"/>
                <w:sz w:val="24"/>
                <w:szCs w:val="24"/>
                <w:lang w:val="bg-BG"/>
              </w:rPr>
            </w:pPr>
            <w:r w:rsidRPr="00A55A89">
              <w:rPr>
                <w:rFonts w:ascii="Times New Roman" w:hAnsi="Times New Roman" w:cs="Times New Roman"/>
                <w:sz w:val="24"/>
                <w:szCs w:val="24"/>
                <w:lang w:val="bg-BG"/>
              </w:rPr>
              <w:t>На всички потребители е осигурен достъп до болнично лечение при състояния, които налагат хоспитализация</w:t>
            </w:r>
          </w:p>
        </w:tc>
        <w:tc>
          <w:tcPr>
            <w:tcW w:w="4678" w:type="dxa"/>
          </w:tcPr>
          <w:p w14:paraId="73CA1E69" w14:textId="77777777" w:rsidR="00A55A89" w:rsidRPr="00A55A89" w:rsidRDefault="00A55A89" w:rsidP="00A55A89">
            <w:pPr>
              <w:pStyle w:val="ListParagraph"/>
              <w:numPr>
                <w:ilvl w:val="0"/>
                <w:numId w:val="4"/>
              </w:numPr>
              <w:spacing w:line="240" w:lineRule="auto"/>
              <w:jc w:val="both"/>
              <w:rPr>
                <w:rFonts w:ascii="Times New Roman" w:hAnsi="Times New Roman" w:cs="Times New Roman"/>
                <w:sz w:val="24"/>
                <w:szCs w:val="24"/>
                <w:lang w:val="bg-BG"/>
              </w:rPr>
            </w:pPr>
            <w:r w:rsidRPr="00A55A89">
              <w:rPr>
                <w:rFonts w:ascii="Times New Roman" w:hAnsi="Times New Roman" w:cs="Times New Roman"/>
                <w:sz w:val="24"/>
                <w:szCs w:val="24"/>
                <w:lang w:val="bg-BG"/>
              </w:rPr>
              <w:t>Амбулаторна карта/амбулаторен лист от преглед</w:t>
            </w:r>
          </w:p>
          <w:p w14:paraId="2BFD9011" w14:textId="77777777" w:rsidR="00A55A89" w:rsidRPr="00A55A89" w:rsidRDefault="00A55A89" w:rsidP="00A55A89">
            <w:pPr>
              <w:pStyle w:val="ListParagraph"/>
              <w:numPr>
                <w:ilvl w:val="0"/>
                <w:numId w:val="4"/>
              </w:numPr>
              <w:spacing w:line="240" w:lineRule="auto"/>
              <w:jc w:val="both"/>
              <w:rPr>
                <w:rFonts w:ascii="Times New Roman" w:hAnsi="Times New Roman" w:cs="Times New Roman"/>
                <w:sz w:val="24"/>
                <w:szCs w:val="24"/>
                <w:lang w:val="bg-BG"/>
              </w:rPr>
            </w:pPr>
            <w:r w:rsidRPr="00A55A89">
              <w:rPr>
                <w:rFonts w:ascii="Times New Roman" w:hAnsi="Times New Roman" w:cs="Times New Roman"/>
                <w:sz w:val="24"/>
                <w:szCs w:val="24"/>
                <w:lang w:val="bg-BG"/>
              </w:rPr>
              <w:t>Направление за хоспитализация</w:t>
            </w:r>
          </w:p>
          <w:p w14:paraId="107FBF0A" w14:textId="398CA1A3" w:rsidR="00A55A89" w:rsidRPr="00A55A89" w:rsidRDefault="00A55A89" w:rsidP="00A55A89">
            <w:pPr>
              <w:pStyle w:val="ListParagraph"/>
              <w:numPr>
                <w:ilvl w:val="0"/>
                <w:numId w:val="4"/>
              </w:numPr>
              <w:spacing w:line="240" w:lineRule="auto"/>
              <w:jc w:val="both"/>
              <w:rPr>
                <w:rFonts w:ascii="Times New Roman" w:hAnsi="Times New Roman" w:cs="Times New Roman"/>
                <w:sz w:val="24"/>
                <w:szCs w:val="24"/>
                <w:lang w:val="bg-BG"/>
              </w:rPr>
            </w:pPr>
            <w:r w:rsidRPr="00A55A89">
              <w:rPr>
                <w:rFonts w:ascii="Times New Roman" w:hAnsi="Times New Roman" w:cs="Times New Roman"/>
                <w:sz w:val="24"/>
                <w:szCs w:val="24"/>
                <w:lang w:val="bg-BG"/>
              </w:rPr>
              <w:t>Епикриза</w:t>
            </w:r>
          </w:p>
        </w:tc>
      </w:tr>
      <w:tr w:rsidR="00A55A89" w:rsidRPr="00315D07" w14:paraId="0ED2C052"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40D329D7" w14:textId="4EBAB194" w:rsidR="00A55A89" w:rsidRPr="00A55A89" w:rsidRDefault="000F6411" w:rsidP="000F6411">
            <w:pPr>
              <w:pStyle w:val="ListParagraph"/>
              <w:numPr>
                <w:ilvl w:val="0"/>
                <w:numId w:val="3"/>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При приложимост, н</w:t>
            </w:r>
            <w:bookmarkStart w:id="20" w:name="_GoBack"/>
            <w:bookmarkEnd w:id="20"/>
            <w:r w:rsidR="00A55A89" w:rsidRPr="00A55A89">
              <w:rPr>
                <w:rFonts w:ascii="Times New Roman" w:hAnsi="Times New Roman" w:cs="Times New Roman"/>
                <w:sz w:val="24"/>
                <w:szCs w:val="24"/>
                <w:lang w:val="bg-BG"/>
              </w:rPr>
              <w:t>а всички потребители е осигурен достъп до рехабилитационни процедури</w:t>
            </w:r>
          </w:p>
        </w:tc>
        <w:tc>
          <w:tcPr>
            <w:tcW w:w="4678" w:type="dxa"/>
          </w:tcPr>
          <w:p w14:paraId="5E87E1E9" w14:textId="77777777" w:rsidR="00A55A89" w:rsidRPr="00A55A89" w:rsidRDefault="00A55A89" w:rsidP="00A55A89">
            <w:pPr>
              <w:pStyle w:val="ListParagraph"/>
              <w:numPr>
                <w:ilvl w:val="0"/>
                <w:numId w:val="4"/>
              </w:numPr>
              <w:spacing w:line="240" w:lineRule="auto"/>
              <w:jc w:val="both"/>
              <w:rPr>
                <w:rFonts w:ascii="Times New Roman" w:hAnsi="Times New Roman" w:cs="Times New Roman"/>
                <w:sz w:val="24"/>
                <w:szCs w:val="24"/>
                <w:lang w:val="bg-BG"/>
              </w:rPr>
            </w:pPr>
            <w:r w:rsidRPr="00A55A89">
              <w:rPr>
                <w:rFonts w:ascii="Times New Roman" w:hAnsi="Times New Roman" w:cs="Times New Roman"/>
                <w:sz w:val="24"/>
                <w:szCs w:val="24"/>
                <w:lang w:val="bg-BG"/>
              </w:rPr>
              <w:t>График</w:t>
            </w:r>
          </w:p>
          <w:p w14:paraId="7FF9021B" w14:textId="1DF28A54" w:rsidR="00A55A89" w:rsidRPr="00A55A89" w:rsidRDefault="00A55A89" w:rsidP="00A55A89">
            <w:pPr>
              <w:pStyle w:val="ListParagraph"/>
              <w:numPr>
                <w:ilvl w:val="0"/>
                <w:numId w:val="4"/>
              </w:numPr>
              <w:spacing w:line="240" w:lineRule="auto"/>
              <w:jc w:val="both"/>
              <w:rPr>
                <w:rFonts w:ascii="Times New Roman" w:hAnsi="Times New Roman" w:cs="Times New Roman"/>
                <w:sz w:val="24"/>
                <w:szCs w:val="24"/>
                <w:lang w:val="bg-BG"/>
              </w:rPr>
            </w:pPr>
            <w:r w:rsidRPr="00A55A89">
              <w:rPr>
                <w:rFonts w:ascii="Times New Roman" w:hAnsi="Times New Roman" w:cs="Times New Roman"/>
                <w:sz w:val="24"/>
                <w:szCs w:val="24"/>
                <w:lang w:val="bg-BG"/>
              </w:rPr>
              <w:t>Карта за процедури</w:t>
            </w:r>
          </w:p>
        </w:tc>
      </w:tr>
      <w:tr w:rsidR="00C35812" w:rsidRPr="00315D07" w14:paraId="4FF081C4" w14:textId="77777777" w:rsidTr="009264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07207497" w14:textId="14B9D70A" w:rsidR="00C35812" w:rsidRPr="00315D07" w:rsidRDefault="00C35812"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Интервюираните потребители с потребност от рехабилитация потвърждават, че им е оказано съдействие за достъп до рехабилитация.</w:t>
            </w:r>
          </w:p>
        </w:tc>
        <w:tc>
          <w:tcPr>
            <w:tcW w:w="4678" w:type="dxa"/>
          </w:tcPr>
          <w:p w14:paraId="03257B1C" w14:textId="77777777" w:rsidR="00C35812" w:rsidRPr="00315D07" w:rsidRDefault="00C35812"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Интервюта с потребители</w:t>
            </w:r>
          </w:p>
        </w:tc>
      </w:tr>
    </w:tbl>
    <w:p w14:paraId="58AF1691" w14:textId="77777777" w:rsidR="006473A2" w:rsidRPr="00315D07" w:rsidRDefault="006473A2" w:rsidP="005E3CBC">
      <w:pPr>
        <w:spacing w:after="0"/>
        <w:rPr>
          <w:rFonts w:ascii="Times New Roman" w:hAnsi="Times New Roman"/>
          <w:sz w:val="24"/>
          <w:szCs w:val="24"/>
          <w:lang w:eastAsia="ar-SA"/>
        </w:rPr>
      </w:pPr>
    </w:p>
    <w:p w14:paraId="5001ABC4" w14:textId="34A680E9" w:rsidR="005E3CBC" w:rsidRPr="00315D07" w:rsidRDefault="005E3CBC" w:rsidP="005E3CBC">
      <w:pPr>
        <w:jc w:val="both"/>
        <w:outlineLvl w:val="2"/>
        <w:rPr>
          <w:rFonts w:ascii="Times New Roman" w:hAnsi="Times New Roman"/>
          <w:sz w:val="24"/>
          <w:szCs w:val="24"/>
          <w:lang w:eastAsia="ar-SA"/>
        </w:rPr>
      </w:pPr>
      <w:r w:rsidRPr="00315D07">
        <w:rPr>
          <w:rFonts w:ascii="Times New Roman" w:hAnsi="Times New Roman" w:cs="Times New Roman"/>
          <w:b/>
          <w:sz w:val="24"/>
          <w:szCs w:val="24"/>
        </w:rPr>
        <w:t xml:space="preserve">Критерий 13.4: </w:t>
      </w:r>
      <w:r w:rsidR="001566E9" w:rsidRPr="00315D07">
        <w:rPr>
          <w:rFonts w:ascii="Times New Roman" w:hAnsi="Times New Roman"/>
          <w:sz w:val="24"/>
          <w:szCs w:val="24"/>
          <w:lang w:eastAsia="ar-SA"/>
        </w:rPr>
        <w:t xml:space="preserve">Доставчикът </w:t>
      </w:r>
      <w:r w:rsidR="006A01E7" w:rsidRPr="006A01E7">
        <w:rPr>
          <w:rFonts w:ascii="Times New Roman" w:hAnsi="Times New Roman"/>
          <w:sz w:val="24"/>
          <w:szCs w:val="24"/>
          <w:lang w:eastAsia="ar-SA"/>
        </w:rPr>
        <w:t xml:space="preserve">на социалната услуга </w:t>
      </w:r>
      <w:r w:rsidR="001566E9" w:rsidRPr="00315D07">
        <w:rPr>
          <w:rFonts w:ascii="Times New Roman" w:hAnsi="Times New Roman"/>
          <w:sz w:val="24"/>
          <w:szCs w:val="24"/>
          <w:lang w:eastAsia="ar-SA"/>
        </w:rPr>
        <w:t>осигурява</w:t>
      </w:r>
      <w:r w:rsidR="00C6741C" w:rsidRPr="00315D07">
        <w:rPr>
          <w:rFonts w:ascii="Times New Roman" w:hAnsi="Times New Roman"/>
          <w:sz w:val="24"/>
          <w:szCs w:val="24"/>
          <w:lang w:eastAsia="ar-SA"/>
        </w:rPr>
        <w:t>,</w:t>
      </w:r>
      <w:r w:rsidR="001566E9" w:rsidRPr="00315D07">
        <w:rPr>
          <w:rFonts w:ascii="Times New Roman" w:hAnsi="Times New Roman"/>
          <w:sz w:val="24"/>
          <w:szCs w:val="24"/>
          <w:lang w:eastAsia="ar-SA"/>
        </w:rPr>
        <w:t xml:space="preserve"> съобразена с индивидуалните потребности на потребителите и след консултация с тях</w:t>
      </w:r>
      <w:r w:rsidR="00C6741C" w:rsidRPr="00315D07">
        <w:rPr>
          <w:rFonts w:ascii="Times New Roman" w:hAnsi="Times New Roman"/>
          <w:sz w:val="24"/>
          <w:szCs w:val="24"/>
          <w:lang w:eastAsia="ar-SA"/>
        </w:rPr>
        <w:t>,</w:t>
      </w:r>
      <w:r w:rsidR="001566E9" w:rsidRPr="00315D07">
        <w:rPr>
          <w:rFonts w:ascii="Times New Roman" w:hAnsi="Times New Roman"/>
          <w:sz w:val="24"/>
          <w:szCs w:val="24"/>
          <w:lang w:eastAsia="ar-SA"/>
        </w:rPr>
        <w:t xml:space="preserve"> здравна промоция и превенция по въпроси като здравословно хранене, здравословен начин на живот, подкрепа за прекратяване на тютюнопушенето и други</w:t>
      </w:r>
      <w:r w:rsidRPr="00315D07">
        <w:rPr>
          <w:rFonts w:ascii="Times New Roman" w:hAnsi="Times New Roman"/>
          <w:sz w:val="24"/>
          <w:szCs w:val="24"/>
          <w:lang w:eastAsia="ar-SA"/>
        </w:rPr>
        <w:t>.</w:t>
      </w:r>
    </w:p>
    <w:tbl>
      <w:tblPr>
        <w:tblW w:w="9464" w:type="dxa"/>
        <w:tblLook w:val="04A0" w:firstRow="1" w:lastRow="0" w:firstColumn="1" w:lastColumn="0" w:noHBand="0" w:noVBand="1"/>
      </w:tblPr>
      <w:tblGrid>
        <w:gridCol w:w="4786"/>
        <w:gridCol w:w="4678"/>
      </w:tblGrid>
      <w:tr w:rsidR="009F1E03" w:rsidRPr="00315D07" w14:paraId="2C3F65DE" w14:textId="77777777" w:rsidTr="00612B12">
        <w:tc>
          <w:tcPr>
            <w:tcW w:w="4786" w:type="dxa"/>
            <w:tcBorders>
              <w:top w:val="single" w:sz="4" w:space="0" w:color="auto"/>
              <w:left w:val="single" w:sz="4" w:space="0" w:color="auto"/>
              <w:bottom w:val="single" w:sz="4" w:space="0" w:color="auto"/>
              <w:right w:val="single" w:sz="4" w:space="0" w:color="auto"/>
            </w:tcBorders>
          </w:tcPr>
          <w:p w14:paraId="5BE46509"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6404EE86"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72C42466" w14:textId="77777777" w:rsidTr="00926447">
        <w:tc>
          <w:tcPr>
            <w:tcW w:w="4786" w:type="dxa"/>
            <w:tcBorders>
              <w:top w:val="single" w:sz="4" w:space="0" w:color="auto"/>
              <w:left w:val="single" w:sz="4" w:space="0" w:color="auto"/>
              <w:bottom w:val="single" w:sz="4" w:space="0" w:color="auto"/>
              <w:right w:val="single" w:sz="4" w:space="0" w:color="auto"/>
            </w:tcBorders>
          </w:tcPr>
          <w:p w14:paraId="05B913D8" w14:textId="77777777" w:rsidR="005E3CBC" w:rsidRPr="00315D07" w:rsidRDefault="001566E9" w:rsidP="00C35812">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5E3CBC" w:rsidRPr="00315D07">
              <w:rPr>
                <w:rFonts w:ascii="Times New Roman" w:hAnsi="Times New Roman" w:cs="Times New Roman"/>
                <w:sz w:val="24"/>
                <w:szCs w:val="24"/>
                <w:lang w:val="bg-BG"/>
              </w:rPr>
              <w:t xml:space="preserve">Доставчикът </w:t>
            </w:r>
            <w:r w:rsidR="00C42232" w:rsidRPr="00315D07">
              <w:rPr>
                <w:rFonts w:ascii="Times New Roman" w:hAnsi="Times New Roman" w:cs="Times New Roman"/>
                <w:sz w:val="24"/>
                <w:szCs w:val="24"/>
                <w:lang w:val="bg-BG"/>
              </w:rPr>
              <w:t>планира</w:t>
            </w:r>
            <w:r w:rsidR="005E3CBC" w:rsidRPr="00315D07">
              <w:rPr>
                <w:rFonts w:ascii="Times New Roman" w:hAnsi="Times New Roman" w:cs="Times New Roman"/>
                <w:sz w:val="24"/>
                <w:szCs w:val="24"/>
                <w:lang w:val="bg-BG"/>
              </w:rPr>
              <w:t xml:space="preserve"> и </w:t>
            </w:r>
            <w:r w:rsidR="00C35812" w:rsidRPr="00315D07">
              <w:rPr>
                <w:rFonts w:ascii="Times New Roman" w:hAnsi="Times New Roman" w:cs="Times New Roman"/>
                <w:sz w:val="24"/>
                <w:szCs w:val="24"/>
                <w:lang w:val="bg-BG"/>
              </w:rPr>
              <w:t>осъществява</w:t>
            </w:r>
            <w:r w:rsidR="005E3CBC" w:rsidRPr="00315D07">
              <w:rPr>
                <w:rFonts w:ascii="Times New Roman" w:hAnsi="Times New Roman" w:cs="Times New Roman"/>
                <w:sz w:val="24"/>
                <w:szCs w:val="24"/>
                <w:lang w:val="bg-BG"/>
              </w:rPr>
              <w:t xml:space="preserve"> </w:t>
            </w:r>
            <w:r w:rsidR="00C42232" w:rsidRPr="00315D07">
              <w:rPr>
                <w:rFonts w:ascii="Times New Roman" w:hAnsi="Times New Roman" w:cs="Times New Roman"/>
                <w:sz w:val="24"/>
                <w:szCs w:val="24"/>
                <w:lang w:val="bg-BG"/>
              </w:rPr>
              <w:t xml:space="preserve">дейности в подкрепа на </w:t>
            </w:r>
            <w:r w:rsidR="00C35812" w:rsidRPr="00315D07">
              <w:rPr>
                <w:rFonts w:ascii="Times New Roman" w:hAnsi="Times New Roman" w:cs="Times New Roman"/>
                <w:sz w:val="24"/>
                <w:szCs w:val="24"/>
                <w:lang w:val="bg-BG"/>
              </w:rPr>
              <w:t>здравословния</w:t>
            </w:r>
            <w:r w:rsidR="005E3CBC" w:rsidRPr="00315D07">
              <w:rPr>
                <w:rFonts w:ascii="Times New Roman" w:hAnsi="Times New Roman" w:cs="Times New Roman"/>
                <w:sz w:val="24"/>
                <w:szCs w:val="24"/>
                <w:lang w:val="bg-BG"/>
              </w:rPr>
              <w:t xml:space="preserve"> начин на живот.</w:t>
            </w:r>
          </w:p>
        </w:tc>
        <w:tc>
          <w:tcPr>
            <w:tcW w:w="4678" w:type="dxa"/>
            <w:vMerge w:val="restart"/>
            <w:tcBorders>
              <w:top w:val="single" w:sz="4" w:space="0" w:color="auto"/>
              <w:left w:val="single" w:sz="4" w:space="0" w:color="auto"/>
              <w:right w:val="single" w:sz="4" w:space="0" w:color="auto"/>
            </w:tcBorders>
          </w:tcPr>
          <w:p w14:paraId="283AF187" w14:textId="77777777" w:rsidR="00C73D48" w:rsidRPr="00315D07" w:rsidRDefault="00C42232"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Материали от л</w:t>
            </w:r>
            <w:r w:rsidR="001566E9" w:rsidRPr="00315D07">
              <w:rPr>
                <w:rFonts w:ascii="Times New Roman" w:hAnsi="Times New Roman" w:cs="Times New Roman"/>
                <w:sz w:val="24"/>
                <w:szCs w:val="24"/>
                <w:lang w:val="bg-BG"/>
              </w:rPr>
              <w:t>екции/б</w:t>
            </w:r>
            <w:r w:rsidR="00C73D48" w:rsidRPr="00315D07">
              <w:rPr>
                <w:rFonts w:ascii="Times New Roman" w:hAnsi="Times New Roman" w:cs="Times New Roman"/>
                <w:sz w:val="24"/>
                <w:szCs w:val="24"/>
                <w:lang w:val="bg-BG"/>
              </w:rPr>
              <w:t>еседи</w:t>
            </w:r>
            <w:r w:rsidR="005E3CBC" w:rsidRPr="00315D07">
              <w:rPr>
                <w:rFonts w:ascii="Times New Roman" w:hAnsi="Times New Roman" w:cs="Times New Roman"/>
                <w:sz w:val="24"/>
                <w:szCs w:val="24"/>
                <w:lang w:val="bg-BG"/>
              </w:rPr>
              <w:t xml:space="preserve"> за здравословен начин на живот </w:t>
            </w:r>
          </w:p>
          <w:p w14:paraId="78509A63"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w:t>
            </w:r>
            <w:r w:rsidR="001566E9" w:rsidRPr="00315D07">
              <w:rPr>
                <w:rFonts w:ascii="Times New Roman" w:hAnsi="Times New Roman" w:cs="Times New Roman"/>
                <w:sz w:val="24"/>
                <w:szCs w:val="24"/>
                <w:lang w:val="bg-BG"/>
              </w:rPr>
              <w:t>/ПЗГ</w:t>
            </w:r>
            <w:r w:rsidRPr="00315D07">
              <w:rPr>
                <w:rFonts w:ascii="Times New Roman" w:hAnsi="Times New Roman" w:cs="Times New Roman"/>
                <w:sz w:val="24"/>
                <w:szCs w:val="24"/>
                <w:lang w:val="bg-BG"/>
              </w:rPr>
              <w:t xml:space="preserve"> на потребителите</w:t>
            </w:r>
          </w:p>
          <w:p w14:paraId="473FB9B5"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Обучителни/помощни материали</w:t>
            </w:r>
          </w:p>
        </w:tc>
      </w:tr>
      <w:tr w:rsidR="005E3CBC" w:rsidRPr="00315D07" w14:paraId="1F2C08BD" w14:textId="77777777" w:rsidTr="00926447">
        <w:tc>
          <w:tcPr>
            <w:tcW w:w="4786" w:type="dxa"/>
            <w:tcBorders>
              <w:top w:val="single" w:sz="4" w:space="0" w:color="auto"/>
              <w:left w:val="single" w:sz="4" w:space="0" w:color="auto"/>
              <w:bottom w:val="single" w:sz="4" w:space="0" w:color="auto"/>
              <w:right w:val="single" w:sz="4" w:space="0" w:color="auto"/>
            </w:tcBorders>
          </w:tcPr>
          <w:p w14:paraId="69B5607A" w14:textId="77777777" w:rsidR="005E3CBC" w:rsidRPr="00315D07" w:rsidRDefault="001566E9"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5E3CBC" w:rsidRPr="00315D07">
              <w:rPr>
                <w:rFonts w:ascii="Times New Roman" w:hAnsi="Times New Roman" w:cs="Times New Roman"/>
                <w:sz w:val="24"/>
                <w:szCs w:val="24"/>
                <w:lang w:val="bg-BG"/>
              </w:rPr>
              <w:t xml:space="preserve">При приложимост, всички ИПП съдържат съответни дейности. </w:t>
            </w:r>
          </w:p>
        </w:tc>
        <w:tc>
          <w:tcPr>
            <w:tcW w:w="4678" w:type="dxa"/>
            <w:vMerge/>
            <w:tcBorders>
              <w:left w:val="single" w:sz="4" w:space="0" w:color="auto"/>
              <w:bottom w:val="single" w:sz="4" w:space="0" w:color="auto"/>
              <w:right w:val="single" w:sz="4" w:space="0" w:color="auto"/>
            </w:tcBorders>
          </w:tcPr>
          <w:p w14:paraId="6E43193C"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p>
        </w:tc>
      </w:tr>
    </w:tbl>
    <w:p w14:paraId="7757EA89" w14:textId="77777777" w:rsidR="005E3CBC" w:rsidRPr="00315D07" w:rsidRDefault="005E3CBC" w:rsidP="005E3CBC">
      <w:pPr>
        <w:spacing w:after="0"/>
        <w:jc w:val="both"/>
        <w:rPr>
          <w:rFonts w:ascii="Times New Roman" w:hAnsi="Times New Roman" w:cs="Times New Roman"/>
          <w:sz w:val="24"/>
          <w:szCs w:val="24"/>
        </w:rPr>
      </w:pPr>
    </w:p>
    <w:p w14:paraId="02CD8C99" w14:textId="6EB88F2C" w:rsidR="005E3CBC" w:rsidRPr="00315D07" w:rsidRDefault="005E3CBC" w:rsidP="005E3CBC">
      <w:pPr>
        <w:jc w:val="both"/>
        <w:outlineLvl w:val="2"/>
        <w:rPr>
          <w:rFonts w:ascii="Times New Roman" w:eastAsia="Times New Roman" w:hAnsi="Times New Roman"/>
          <w:sz w:val="24"/>
          <w:szCs w:val="24"/>
        </w:rPr>
      </w:pPr>
      <w:r w:rsidRPr="00315D07">
        <w:rPr>
          <w:rFonts w:ascii="Times New Roman" w:hAnsi="Times New Roman" w:cs="Times New Roman"/>
          <w:b/>
          <w:sz w:val="24"/>
          <w:szCs w:val="24"/>
        </w:rPr>
        <w:t xml:space="preserve">Критерий 13.5: </w:t>
      </w:r>
      <w:r w:rsidR="009467D2" w:rsidRPr="00315D07">
        <w:rPr>
          <w:rFonts w:ascii="Times New Roman" w:hAnsi="Times New Roman" w:cs="Times New Roman"/>
          <w:sz w:val="24"/>
          <w:szCs w:val="24"/>
        </w:rPr>
        <w:t xml:space="preserve">Доставчикът осигурява на потребителите достатъчна като качество и количество храна и </w:t>
      </w:r>
      <w:proofErr w:type="spellStart"/>
      <w:r w:rsidR="009467D2" w:rsidRPr="00315D07">
        <w:rPr>
          <w:rFonts w:ascii="Times New Roman" w:hAnsi="Times New Roman" w:cs="Times New Roman"/>
          <w:sz w:val="24"/>
          <w:szCs w:val="24"/>
        </w:rPr>
        <w:t>хидратация</w:t>
      </w:r>
      <w:proofErr w:type="spellEnd"/>
      <w:r w:rsidR="009467D2" w:rsidRPr="00315D07">
        <w:rPr>
          <w:rFonts w:ascii="Times New Roman" w:hAnsi="Times New Roman" w:cs="Times New Roman"/>
          <w:sz w:val="24"/>
          <w:szCs w:val="24"/>
        </w:rPr>
        <w:t>, като храненето и времето за хранене са приятно преживяване за тях.</w:t>
      </w:r>
    </w:p>
    <w:tbl>
      <w:tblPr>
        <w:tblW w:w="9469" w:type="dxa"/>
        <w:tblInd w:w="-5" w:type="dxa"/>
        <w:tblLook w:val="04A0" w:firstRow="1" w:lastRow="0" w:firstColumn="1" w:lastColumn="0" w:noHBand="0" w:noVBand="1"/>
      </w:tblPr>
      <w:tblGrid>
        <w:gridCol w:w="4790"/>
        <w:gridCol w:w="4679"/>
      </w:tblGrid>
      <w:tr w:rsidR="009F1E03" w:rsidRPr="00315D07" w14:paraId="2D414DE1" w14:textId="77777777" w:rsidTr="00C96725">
        <w:tc>
          <w:tcPr>
            <w:tcW w:w="4790" w:type="dxa"/>
            <w:tcBorders>
              <w:top w:val="single" w:sz="4" w:space="0" w:color="auto"/>
              <w:left w:val="single" w:sz="4" w:space="0" w:color="auto"/>
              <w:bottom w:val="single" w:sz="4" w:space="0" w:color="auto"/>
              <w:right w:val="single" w:sz="4" w:space="0" w:color="auto"/>
            </w:tcBorders>
          </w:tcPr>
          <w:p w14:paraId="68FC76B1"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9" w:type="dxa"/>
            <w:tcBorders>
              <w:top w:val="single" w:sz="4" w:space="0" w:color="auto"/>
              <w:left w:val="single" w:sz="4" w:space="0" w:color="auto"/>
              <w:bottom w:val="single" w:sz="4" w:space="0" w:color="auto"/>
              <w:right w:val="single" w:sz="4" w:space="0" w:color="auto"/>
            </w:tcBorders>
          </w:tcPr>
          <w:p w14:paraId="386246C2" w14:textId="77777777" w:rsidR="009F1E03" w:rsidRPr="00315D07" w:rsidRDefault="009F1E03"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3B584B" w:rsidRPr="00315D07" w14:paraId="66EB6799"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0C10C0BC" w14:textId="77777777" w:rsidR="003B584B" w:rsidRPr="00315D07" w:rsidRDefault="003B584B" w:rsidP="009467D2">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9467D2" w:rsidRPr="00315D07">
              <w:rPr>
                <w:rFonts w:ascii="Times New Roman" w:hAnsi="Times New Roman" w:cs="Times New Roman"/>
                <w:sz w:val="24"/>
                <w:szCs w:val="24"/>
                <w:lang w:val="bg-BG"/>
              </w:rPr>
              <w:t xml:space="preserve">Обстановката (обзавеждане,  оборудване) в местата за хранене създава </w:t>
            </w:r>
            <w:r w:rsidR="009467D2" w:rsidRPr="00315D07">
              <w:rPr>
                <w:rFonts w:ascii="Times New Roman" w:hAnsi="Times New Roman" w:cs="Times New Roman"/>
                <w:sz w:val="24"/>
                <w:szCs w:val="24"/>
                <w:lang w:val="bg-BG"/>
              </w:rPr>
              <w:lastRenderedPageBreak/>
              <w:t>условия за комуникация и взаимодействие между потребителите</w:t>
            </w:r>
            <w:r w:rsidRPr="00315D07">
              <w:rPr>
                <w:rFonts w:ascii="Times New Roman" w:hAnsi="Times New Roman" w:cs="Times New Roman"/>
                <w:sz w:val="24"/>
                <w:szCs w:val="24"/>
                <w:lang w:val="bg-BG"/>
              </w:rPr>
              <w:t>.</w:t>
            </w:r>
          </w:p>
        </w:tc>
        <w:tc>
          <w:tcPr>
            <w:tcW w:w="4679" w:type="dxa"/>
          </w:tcPr>
          <w:p w14:paraId="79BEA311" w14:textId="77777777" w:rsidR="003B584B" w:rsidRPr="00315D07" w:rsidRDefault="003B584B"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Наблюдение и описание на средата</w:t>
            </w:r>
          </w:p>
          <w:p w14:paraId="2182BAEA" w14:textId="0F27A5BF" w:rsidR="003B584B" w:rsidRPr="00315D07" w:rsidRDefault="00450D99" w:rsidP="005E3CBC">
            <w:pPr>
              <w:pStyle w:val="ListParagraph"/>
              <w:numPr>
                <w:ilvl w:val="0"/>
                <w:numId w:val="4"/>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Документи</w:t>
            </w:r>
            <w:r w:rsidR="003B584B" w:rsidRPr="00315D07">
              <w:rPr>
                <w:rFonts w:ascii="Times New Roman" w:hAnsi="Times New Roman" w:cs="Times New Roman"/>
                <w:sz w:val="24"/>
                <w:szCs w:val="24"/>
                <w:lang w:val="bg-BG"/>
              </w:rPr>
              <w:t xml:space="preserve"> за закупени хранителни продукти </w:t>
            </w:r>
          </w:p>
          <w:p w14:paraId="2F4960AD" w14:textId="77777777" w:rsidR="003B584B" w:rsidRPr="00315D07" w:rsidRDefault="003B584B"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Интервюта с потребители</w:t>
            </w:r>
          </w:p>
          <w:p w14:paraId="232F415E" w14:textId="240BEC64" w:rsidR="003B584B" w:rsidRPr="00C96725"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Седмични менюта</w:t>
            </w:r>
          </w:p>
        </w:tc>
      </w:tr>
      <w:tr w:rsidR="00C96725" w:rsidRPr="00D813F6" w14:paraId="6F9E59E9"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7FC7F8DE" w14:textId="79D4405F" w:rsidR="00C96725" w:rsidRPr="00D813F6" w:rsidRDefault="00C96725" w:rsidP="00C946EE">
            <w:pPr>
              <w:pStyle w:val="ListParagraph"/>
              <w:numPr>
                <w:ilvl w:val="0"/>
                <w:numId w:val="3"/>
              </w:numPr>
              <w:spacing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lastRenderedPageBreak/>
              <w:t xml:space="preserve"> </w:t>
            </w:r>
            <w:r w:rsidRPr="0079257D">
              <w:rPr>
                <w:rFonts w:ascii="Times New Roman" w:hAnsi="Times New Roman" w:cs="Times New Roman"/>
                <w:sz w:val="24"/>
                <w:szCs w:val="24"/>
                <w:lang w:val="bg-BG"/>
              </w:rPr>
              <w:t xml:space="preserve">Храната отговаря на физиологичните потребности за съответната възраст </w:t>
            </w:r>
            <w:r>
              <w:rPr>
                <w:rFonts w:ascii="Times New Roman" w:hAnsi="Times New Roman" w:cs="Times New Roman"/>
                <w:sz w:val="24"/>
                <w:szCs w:val="24"/>
                <w:lang w:val="bg-BG"/>
              </w:rPr>
              <w:t>(</w:t>
            </w:r>
            <w:r w:rsidRPr="0079257D">
              <w:rPr>
                <w:rFonts w:ascii="Times New Roman" w:hAnsi="Times New Roman" w:cs="Times New Roman"/>
                <w:sz w:val="24"/>
                <w:szCs w:val="24"/>
                <w:lang w:val="bg-BG"/>
              </w:rPr>
              <w:t>и заболяване</w:t>
            </w:r>
            <w:r>
              <w:rPr>
                <w:rFonts w:ascii="Times New Roman" w:hAnsi="Times New Roman" w:cs="Times New Roman"/>
                <w:sz w:val="24"/>
                <w:szCs w:val="24"/>
                <w:lang w:val="bg-BG"/>
              </w:rPr>
              <w:t>)</w:t>
            </w:r>
            <w:r w:rsidRPr="00D813F6">
              <w:rPr>
                <w:rFonts w:ascii="Times New Roman" w:hAnsi="Times New Roman" w:cs="Times New Roman"/>
                <w:sz w:val="24"/>
                <w:szCs w:val="24"/>
                <w:lang w:val="bg-BG"/>
              </w:rPr>
              <w:t>.</w:t>
            </w:r>
          </w:p>
        </w:tc>
        <w:tc>
          <w:tcPr>
            <w:tcW w:w="4679" w:type="dxa"/>
            <w:vMerge w:val="restart"/>
          </w:tcPr>
          <w:p w14:paraId="35A34DCB" w14:textId="77777777" w:rsidR="00C96725" w:rsidRPr="001A4004" w:rsidRDefault="00C96725" w:rsidP="00C946EE">
            <w:pPr>
              <w:pStyle w:val="ListParagraph"/>
              <w:numPr>
                <w:ilvl w:val="0"/>
                <w:numId w:val="4"/>
              </w:numPr>
              <w:spacing w:after="0"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t>Предписани диети</w:t>
            </w:r>
          </w:p>
          <w:p w14:paraId="54EC2303" w14:textId="77777777" w:rsidR="00C96725" w:rsidRPr="001A4004" w:rsidRDefault="00C96725" w:rsidP="00C946EE">
            <w:pPr>
              <w:pStyle w:val="ListParagraph"/>
              <w:numPr>
                <w:ilvl w:val="0"/>
                <w:numId w:val="4"/>
              </w:numPr>
              <w:spacing w:after="0"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t>Седмични менюта</w:t>
            </w:r>
          </w:p>
          <w:p w14:paraId="020801C3" w14:textId="77777777" w:rsidR="00C96725" w:rsidRPr="008C7895" w:rsidRDefault="00C96725" w:rsidP="00C946EE">
            <w:pPr>
              <w:pStyle w:val="ListParagraph"/>
              <w:numPr>
                <w:ilvl w:val="0"/>
                <w:numId w:val="4"/>
              </w:numPr>
              <w:spacing w:after="0" w:line="240" w:lineRule="auto"/>
              <w:jc w:val="both"/>
              <w:rPr>
                <w:rFonts w:ascii="Times New Roman" w:hAnsi="Times New Roman" w:cs="Times New Roman"/>
                <w:sz w:val="24"/>
                <w:szCs w:val="24"/>
                <w:lang w:val="bg-BG"/>
              </w:rPr>
            </w:pPr>
            <w:r w:rsidRPr="001A4004">
              <w:rPr>
                <w:rFonts w:ascii="Times New Roman" w:hAnsi="Times New Roman" w:cs="Times New Roman"/>
                <w:sz w:val="24"/>
                <w:szCs w:val="24"/>
                <w:lang w:val="bg-BG"/>
              </w:rPr>
              <w:t>Протоколи от проверки на РЗИ</w:t>
            </w:r>
          </w:p>
          <w:p w14:paraId="083836E3" w14:textId="77777777" w:rsidR="00C96725" w:rsidRPr="00D813F6" w:rsidRDefault="00C96725" w:rsidP="00C946EE">
            <w:pPr>
              <w:spacing w:line="240" w:lineRule="auto"/>
              <w:jc w:val="both"/>
              <w:rPr>
                <w:rFonts w:ascii="Times New Roman" w:hAnsi="Times New Roman" w:cs="Times New Roman"/>
                <w:sz w:val="24"/>
                <w:szCs w:val="24"/>
              </w:rPr>
            </w:pPr>
          </w:p>
        </w:tc>
      </w:tr>
      <w:tr w:rsidR="00C96725" w:rsidRPr="00D813F6" w14:paraId="3885A70B"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28EC405D" w14:textId="1799844D" w:rsidR="00C96725" w:rsidRPr="00D813F6" w:rsidRDefault="00C96725" w:rsidP="00C96725">
            <w:pPr>
              <w:pStyle w:val="ListParagraph"/>
              <w:numPr>
                <w:ilvl w:val="0"/>
                <w:numId w:val="3"/>
              </w:numPr>
              <w:spacing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 xml:space="preserve"> </w:t>
            </w:r>
            <w:r w:rsidRPr="0079257D">
              <w:rPr>
                <w:rFonts w:ascii="Times New Roman" w:hAnsi="Times New Roman" w:cs="Times New Roman"/>
                <w:sz w:val="24"/>
                <w:szCs w:val="24"/>
                <w:lang w:val="bg-BG"/>
              </w:rPr>
              <w:t xml:space="preserve">Ежеседмичното меню се изготвя с участие на медицински специалист и одобрява от ръководителя на </w:t>
            </w:r>
            <w:r>
              <w:rPr>
                <w:rFonts w:ascii="Times New Roman" w:hAnsi="Times New Roman" w:cs="Times New Roman"/>
                <w:sz w:val="24"/>
                <w:szCs w:val="24"/>
                <w:lang w:val="bg-BG"/>
              </w:rPr>
              <w:t>услугата</w:t>
            </w:r>
            <w:r w:rsidRPr="001A4004">
              <w:rPr>
                <w:rFonts w:ascii="Times New Roman" w:hAnsi="Times New Roman" w:cs="Times New Roman"/>
                <w:sz w:val="24"/>
                <w:szCs w:val="24"/>
                <w:lang w:val="bg-BG"/>
              </w:rPr>
              <w:t>.</w:t>
            </w:r>
          </w:p>
        </w:tc>
        <w:tc>
          <w:tcPr>
            <w:tcW w:w="4679" w:type="dxa"/>
            <w:vMerge/>
          </w:tcPr>
          <w:p w14:paraId="0A6DFCBD" w14:textId="77777777" w:rsidR="00C96725" w:rsidRPr="00D813F6" w:rsidRDefault="00C96725" w:rsidP="00C946EE">
            <w:pPr>
              <w:pStyle w:val="ListParagraph"/>
              <w:numPr>
                <w:ilvl w:val="0"/>
                <w:numId w:val="4"/>
              </w:numPr>
              <w:spacing w:line="240" w:lineRule="auto"/>
              <w:jc w:val="both"/>
              <w:rPr>
                <w:rFonts w:ascii="Times New Roman" w:hAnsi="Times New Roman" w:cs="Times New Roman"/>
                <w:sz w:val="24"/>
                <w:szCs w:val="24"/>
                <w:lang w:val="bg-BG"/>
              </w:rPr>
            </w:pPr>
          </w:p>
        </w:tc>
      </w:tr>
      <w:tr w:rsidR="00C96725" w:rsidRPr="00D813F6" w14:paraId="79F8D6DA"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7A66164D" w14:textId="77777777" w:rsidR="00C96725" w:rsidRPr="00D813F6" w:rsidRDefault="00C96725" w:rsidP="00C946EE">
            <w:pPr>
              <w:pStyle w:val="ListParagraph"/>
              <w:numPr>
                <w:ilvl w:val="0"/>
                <w:numId w:val="3"/>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Pr="001A4004">
              <w:rPr>
                <w:rFonts w:ascii="Times New Roman" w:hAnsi="Times New Roman" w:cs="Times New Roman"/>
                <w:sz w:val="24"/>
                <w:szCs w:val="24"/>
                <w:lang w:val="bg-BG"/>
              </w:rPr>
              <w:t>Менюто включва разнообразна, балансирана и питателна храна като осигурява здравословно и/или диетично хранене, съобразено с физиологичните потребности от енергия и хранителни вещества.</w:t>
            </w:r>
          </w:p>
        </w:tc>
        <w:tc>
          <w:tcPr>
            <w:tcW w:w="4679" w:type="dxa"/>
            <w:vMerge/>
          </w:tcPr>
          <w:p w14:paraId="397288DA" w14:textId="77777777" w:rsidR="00C96725" w:rsidRPr="00D813F6" w:rsidRDefault="00C96725" w:rsidP="00C946EE">
            <w:pPr>
              <w:pStyle w:val="ListParagraph"/>
              <w:numPr>
                <w:ilvl w:val="0"/>
                <w:numId w:val="4"/>
              </w:numPr>
              <w:spacing w:line="240" w:lineRule="auto"/>
              <w:jc w:val="both"/>
              <w:rPr>
                <w:rFonts w:ascii="Times New Roman" w:hAnsi="Times New Roman" w:cs="Times New Roman"/>
                <w:sz w:val="24"/>
                <w:szCs w:val="24"/>
                <w:lang w:val="bg-BG"/>
              </w:rPr>
            </w:pPr>
          </w:p>
        </w:tc>
      </w:tr>
      <w:tr w:rsidR="00C96725" w:rsidRPr="00D813F6" w14:paraId="4C5B466F"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5A576A38" w14:textId="77777777" w:rsidR="00C96725" w:rsidRPr="00D813F6" w:rsidRDefault="00C96725" w:rsidP="00C946EE">
            <w:pPr>
              <w:pStyle w:val="ListParagraph"/>
              <w:numPr>
                <w:ilvl w:val="0"/>
                <w:numId w:val="3"/>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Pr="001A4004">
              <w:rPr>
                <w:rFonts w:ascii="Times New Roman" w:hAnsi="Times New Roman" w:cs="Times New Roman"/>
                <w:sz w:val="24"/>
                <w:szCs w:val="24"/>
                <w:lang w:val="bg-BG"/>
              </w:rPr>
              <w:t>Ежеседмичното меню е съобразено с личните предпочитания на потребителите.</w:t>
            </w:r>
          </w:p>
        </w:tc>
        <w:tc>
          <w:tcPr>
            <w:tcW w:w="4679" w:type="dxa"/>
            <w:vMerge w:val="restart"/>
          </w:tcPr>
          <w:p w14:paraId="6692DE74" w14:textId="77777777" w:rsidR="00C96725" w:rsidRPr="00D813F6" w:rsidRDefault="00C96725" w:rsidP="00C946EE">
            <w:pPr>
              <w:pStyle w:val="ListParagraph"/>
              <w:numPr>
                <w:ilvl w:val="0"/>
                <w:numId w:val="4"/>
              </w:numPr>
              <w:spacing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Наблюдение и описание на средата</w:t>
            </w:r>
          </w:p>
          <w:p w14:paraId="2B6CE880" w14:textId="77777777" w:rsidR="00C96725" w:rsidRPr="00D813F6" w:rsidRDefault="00C96725" w:rsidP="00C946EE">
            <w:pPr>
              <w:pStyle w:val="ListParagraph"/>
              <w:numPr>
                <w:ilvl w:val="0"/>
                <w:numId w:val="4"/>
              </w:numPr>
              <w:spacing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При приложимост, интервюта с потребители</w:t>
            </w:r>
          </w:p>
          <w:p w14:paraId="0C20409C" w14:textId="77777777" w:rsidR="00C96725" w:rsidRPr="00D813F6" w:rsidRDefault="00C96725" w:rsidP="00C946EE">
            <w:pPr>
              <w:pStyle w:val="ListParagraph"/>
              <w:numPr>
                <w:ilvl w:val="0"/>
                <w:numId w:val="4"/>
              </w:numPr>
              <w:spacing w:after="0" w:line="240" w:lineRule="auto"/>
              <w:jc w:val="both"/>
              <w:rPr>
                <w:rFonts w:ascii="Times New Roman" w:hAnsi="Times New Roman" w:cs="Times New Roman"/>
                <w:sz w:val="24"/>
                <w:szCs w:val="24"/>
                <w:lang w:val="bg-BG"/>
              </w:rPr>
            </w:pPr>
            <w:r w:rsidRPr="00D813F6">
              <w:rPr>
                <w:rFonts w:ascii="Times New Roman" w:hAnsi="Times New Roman" w:cs="Times New Roman"/>
                <w:sz w:val="24"/>
                <w:szCs w:val="24"/>
                <w:lang w:val="bg-BG"/>
              </w:rPr>
              <w:t>Седмични менюта</w:t>
            </w:r>
          </w:p>
        </w:tc>
      </w:tr>
      <w:tr w:rsidR="00C96725" w:rsidRPr="00D813F6" w14:paraId="75783B3C"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64A9FF24" w14:textId="77777777" w:rsidR="00C96725" w:rsidRPr="00D813F6" w:rsidRDefault="00C96725" w:rsidP="00C946EE">
            <w:pPr>
              <w:pStyle w:val="ListParagraph"/>
              <w:numPr>
                <w:ilvl w:val="0"/>
                <w:numId w:val="3"/>
              </w:numPr>
              <w:spacing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w:t>
            </w:r>
            <w:r w:rsidRPr="00D813F6">
              <w:rPr>
                <w:rFonts w:ascii="Times New Roman" w:hAnsi="Times New Roman" w:cs="Times New Roman"/>
                <w:sz w:val="24"/>
                <w:szCs w:val="24"/>
                <w:lang w:val="bg-BG"/>
              </w:rPr>
              <w:t>Интервюираните потребители потвърждават участие в избора на храна.</w:t>
            </w:r>
          </w:p>
        </w:tc>
        <w:tc>
          <w:tcPr>
            <w:tcW w:w="4679" w:type="dxa"/>
            <w:vMerge/>
          </w:tcPr>
          <w:p w14:paraId="68ADFAB7" w14:textId="77777777" w:rsidR="00C96725" w:rsidRPr="00D813F6" w:rsidRDefault="00C96725" w:rsidP="00C946EE">
            <w:pPr>
              <w:pStyle w:val="ListParagraph"/>
              <w:numPr>
                <w:ilvl w:val="0"/>
                <w:numId w:val="4"/>
              </w:numPr>
              <w:spacing w:after="0" w:line="240" w:lineRule="auto"/>
              <w:jc w:val="both"/>
              <w:rPr>
                <w:rFonts w:ascii="Times New Roman" w:hAnsi="Times New Roman" w:cs="Times New Roman"/>
                <w:sz w:val="24"/>
                <w:szCs w:val="24"/>
                <w:lang w:val="bg-BG"/>
              </w:rPr>
            </w:pPr>
          </w:p>
        </w:tc>
      </w:tr>
      <w:tr w:rsidR="00C96725" w:rsidRPr="00D813F6" w14:paraId="5905C3B1"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20855733" w14:textId="77777777" w:rsidR="00C96725" w:rsidRPr="00D813F6" w:rsidRDefault="00C96725" w:rsidP="00C946EE">
            <w:pPr>
              <w:pStyle w:val="ListParagraph"/>
              <w:numPr>
                <w:ilvl w:val="0"/>
                <w:numId w:val="3"/>
              </w:numPr>
              <w:spacing w:line="240" w:lineRule="auto"/>
              <w:jc w:val="both"/>
              <w:rPr>
                <w:lang w:val="bg-BG"/>
              </w:rPr>
            </w:pPr>
            <w:r w:rsidRPr="00D813F6">
              <w:rPr>
                <w:rFonts w:ascii="Times New Roman" w:eastAsia="Calibri" w:hAnsi="Times New Roman" w:cs="Times New Roman"/>
                <w:sz w:val="24"/>
                <w:szCs w:val="24"/>
                <w:lang w:val="bg-BG" w:eastAsia="bg-BG"/>
              </w:rPr>
              <w:t xml:space="preserve"> Интервюираните</w:t>
            </w:r>
            <w:r w:rsidRPr="00D813F6">
              <w:rPr>
                <w:rFonts w:ascii="Times New Roman" w:hAnsi="Times New Roman" w:cs="Times New Roman"/>
                <w:sz w:val="24"/>
                <w:szCs w:val="24"/>
                <w:lang w:val="bg-BG"/>
              </w:rPr>
              <w:t xml:space="preserve"> потребители потвърждават удовлетвореност от предоставяната храна като количество и качество.</w:t>
            </w:r>
          </w:p>
        </w:tc>
        <w:tc>
          <w:tcPr>
            <w:tcW w:w="4679" w:type="dxa"/>
            <w:vMerge/>
          </w:tcPr>
          <w:p w14:paraId="366EF04E" w14:textId="77777777" w:rsidR="00C96725" w:rsidRPr="00D813F6" w:rsidRDefault="00C96725" w:rsidP="00C946EE">
            <w:pPr>
              <w:pStyle w:val="ListParagraph"/>
              <w:numPr>
                <w:ilvl w:val="0"/>
                <w:numId w:val="4"/>
              </w:numPr>
              <w:spacing w:after="0" w:line="240" w:lineRule="auto"/>
              <w:jc w:val="both"/>
              <w:rPr>
                <w:rFonts w:ascii="Times New Roman" w:hAnsi="Times New Roman" w:cs="Times New Roman"/>
                <w:sz w:val="24"/>
                <w:szCs w:val="24"/>
                <w:lang w:val="bg-BG"/>
              </w:rPr>
            </w:pPr>
          </w:p>
        </w:tc>
      </w:tr>
      <w:tr w:rsidR="005E3CBC" w:rsidRPr="00315D07" w14:paraId="0F81A2EF"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5E83B7DF" w14:textId="77777777" w:rsidR="005E3CBC" w:rsidRPr="00315D07" w:rsidRDefault="00565635" w:rsidP="00926447">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eastAsia="bg-BG"/>
              </w:rPr>
              <w:t>Храната отговаря на всички изисквания и хигиенни норми, като при приготвянето и предоставянето й се съблюдават нормите за правилно съхранение на продуктите и хигиена на пространствата и помещенията, които са в досег с нея.</w:t>
            </w:r>
          </w:p>
        </w:tc>
        <w:tc>
          <w:tcPr>
            <w:tcW w:w="4679" w:type="dxa"/>
          </w:tcPr>
          <w:p w14:paraId="7E31C8D7" w14:textId="77777777" w:rsidR="003B584B" w:rsidRPr="00315D07"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56F2D059" w14:textId="77777777" w:rsidR="003B584B" w:rsidRPr="00315D07"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Седмични менюта </w:t>
            </w:r>
          </w:p>
          <w:p w14:paraId="3C2FC411" w14:textId="2EB3143F" w:rsidR="005E3CBC" w:rsidRPr="00315D07" w:rsidRDefault="003B584B" w:rsidP="004A4F03">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Предписания на </w:t>
            </w:r>
            <w:r w:rsidR="004A4F03">
              <w:rPr>
                <w:rFonts w:ascii="Times New Roman" w:hAnsi="Times New Roman" w:cs="Times New Roman"/>
                <w:sz w:val="24"/>
                <w:szCs w:val="24"/>
                <w:lang w:val="bg-BG"/>
              </w:rPr>
              <w:t>ОДБХ</w:t>
            </w:r>
          </w:p>
        </w:tc>
      </w:tr>
      <w:tr w:rsidR="00565635" w:rsidRPr="00315D07" w14:paraId="4050625D"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559E0EE8" w14:textId="77777777" w:rsidR="00565635" w:rsidRPr="00315D07" w:rsidRDefault="00565635" w:rsidP="00565635">
            <w:pPr>
              <w:pStyle w:val="ListParagraph"/>
              <w:numPr>
                <w:ilvl w:val="0"/>
                <w:numId w:val="3"/>
              </w:numPr>
              <w:spacing w:line="240" w:lineRule="auto"/>
              <w:jc w:val="both"/>
              <w:rPr>
                <w:rFonts w:ascii="Times New Roman" w:eastAsia="Calibri" w:hAnsi="Times New Roman" w:cs="Times New Roman"/>
                <w:sz w:val="24"/>
                <w:szCs w:val="24"/>
                <w:lang w:val="bg-BG" w:eastAsia="bg-BG"/>
              </w:rPr>
            </w:pPr>
            <w:r w:rsidRPr="00315D07">
              <w:rPr>
                <w:rFonts w:ascii="Times New Roman" w:hAnsi="Times New Roman" w:cs="Times New Roman"/>
                <w:sz w:val="24"/>
                <w:szCs w:val="24"/>
                <w:lang w:val="bg-BG"/>
              </w:rPr>
              <w:t>Всички нуждаещи се от диетично хранене потребители получават диетично хранене, след консултация със специалист.</w:t>
            </w:r>
          </w:p>
        </w:tc>
        <w:tc>
          <w:tcPr>
            <w:tcW w:w="4679" w:type="dxa"/>
          </w:tcPr>
          <w:p w14:paraId="2BAEBDCA" w14:textId="77777777" w:rsidR="003B584B" w:rsidRPr="00315D07"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Заповедна книга (за ежедневно требване храната на потребителите)</w:t>
            </w:r>
          </w:p>
          <w:p w14:paraId="69B3AA40" w14:textId="77777777" w:rsidR="003B584B" w:rsidRPr="00315D07"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Препоръка за диетично хранене </w:t>
            </w:r>
          </w:p>
          <w:p w14:paraId="686AC8B1" w14:textId="77777777" w:rsidR="00565635"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Преглед на ИПП с ПЗГ с включена информация за необходимостта от прилагане на диетично хранене</w:t>
            </w:r>
          </w:p>
          <w:p w14:paraId="2C97381C" w14:textId="7E84BD70" w:rsidR="006A01E7" w:rsidRPr="006A01E7" w:rsidRDefault="006A01E7" w:rsidP="006A01E7">
            <w:pPr>
              <w:pStyle w:val="ListParagraph"/>
              <w:numPr>
                <w:ilvl w:val="0"/>
                <w:numId w:val="4"/>
              </w:numPr>
              <w:spacing w:after="0" w:line="240" w:lineRule="auto"/>
              <w:jc w:val="both"/>
              <w:rPr>
                <w:rFonts w:ascii="Times New Roman" w:hAnsi="Times New Roman" w:cs="Times New Roman"/>
                <w:sz w:val="24"/>
                <w:szCs w:val="24"/>
                <w:lang w:val="bg-BG"/>
              </w:rPr>
            </w:pPr>
            <w:r w:rsidRPr="001B619B">
              <w:rPr>
                <w:rFonts w:ascii="Times New Roman" w:hAnsi="Times New Roman" w:cs="Times New Roman"/>
                <w:sz w:val="24"/>
                <w:szCs w:val="24"/>
                <w:lang w:val="bg-BG"/>
              </w:rPr>
              <w:t>Седмични менюта</w:t>
            </w:r>
          </w:p>
        </w:tc>
      </w:tr>
      <w:tr w:rsidR="00565635" w:rsidRPr="00315D07" w14:paraId="757AFFD6"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66DA5B9B" w14:textId="77777777" w:rsidR="00565635" w:rsidRPr="00315D07" w:rsidRDefault="00565635" w:rsidP="00565635">
            <w:pPr>
              <w:pStyle w:val="ListParagraph"/>
              <w:numPr>
                <w:ilvl w:val="0"/>
                <w:numId w:val="3"/>
              </w:numPr>
              <w:spacing w:line="240" w:lineRule="auto"/>
              <w:jc w:val="both"/>
              <w:rPr>
                <w:rFonts w:ascii="Times New Roman" w:eastAsia="Calibri" w:hAnsi="Times New Roman" w:cs="Times New Roman"/>
                <w:sz w:val="24"/>
                <w:szCs w:val="24"/>
                <w:lang w:val="bg-BG" w:eastAsia="bg-BG"/>
              </w:rPr>
            </w:pPr>
            <w:r w:rsidRPr="00315D07">
              <w:rPr>
                <w:rFonts w:ascii="Times New Roman" w:hAnsi="Times New Roman" w:cs="Times New Roman"/>
                <w:sz w:val="24"/>
                <w:szCs w:val="24"/>
                <w:lang w:val="bg-BG"/>
              </w:rPr>
              <w:t>На потребителите са осигурени не по-малко от три хранения на ден.</w:t>
            </w:r>
          </w:p>
        </w:tc>
        <w:tc>
          <w:tcPr>
            <w:tcW w:w="4679" w:type="dxa"/>
          </w:tcPr>
          <w:p w14:paraId="61F930A2" w14:textId="77777777" w:rsidR="003B584B" w:rsidRPr="00315D07"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2FCBA333" w14:textId="77777777" w:rsidR="003B584B" w:rsidRPr="00315D07"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Седмични менюта </w:t>
            </w:r>
          </w:p>
          <w:p w14:paraId="3240A808" w14:textId="77777777" w:rsidR="00565635" w:rsidRPr="00315D07" w:rsidRDefault="003B584B"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Интервюта с потребители</w:t>
            </w:r>
            <w:r w:rsidRPr="00315D07">
              <w:rPr>
                <w:rFonts w:ascii="Times New Roman" w:hAnsi="Times New Roman" w:cs="Times New Roman"/>
                <w:sz w:val="24"/>
                <w:szCs w:val="24"/>
                <w:lang w:val="bg-BG"/>
              </w:rPr>
              <w:t xml:space="preserve"> </w:t>
            </w:r>
          </w:p>
        </w:tc>
      </w:tr>
      <w:tr w:rsidR="009E0B45" w:rsidRPr="00315D07" w14:paraId="2384C9B9" w14:textId="77777777" w:rsidTr="00C96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90" w:type="dxa"/>
          </w:tcPr>
          <w:p w14:paraId="0AB5B925" w14:textId="77777777" w:rsidR="009E0B45" w:rsidRPr="00315D07" w:rsidRDefault="009E0B45" w:rsidP="009E0B45">
            <w:pPr>
              <w:pStyle w:val="ListParagraph"/>
              <w:numPr>
                <w:ilvl w:val="0"/>
                <w:numId w:val="3"/>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Разработен и утвърден протокол за действие на служителите при съмнение за дехидратация или намаляване/отказ от храна на потребител.</w:t>
            </w:r>
          </w:p>
        </w:tc>
        <w:tc>
          <w:tcPr>
            <w:tcW w:w="4679" w:type="dxa"/>
          </w:tcPr>
          <w:p w14:paraId="788C726A" w14:textId="77777777" w:rsidR="009E0B45" w:rsidRPr="00315D07" w:rsidRDefault="009E0B45" w:rsidP="003B584B">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Утвърден протокол/процедура</w:t>
            </w:r>
          </w:p>
          <w:p w14:paraId="3F0E52A1" w14:textId="573C30BE" w:rsidR="009E0B45" w:rsidRPr="00315D07" w:rsidRDefault="00AF0F98" w:rsidP="003B584B">
            <w:pPr>
              <w:pStyle w:val="ListParagraph"/>
              <w:numPr>
                <w:ilvl w:val="0"/>
                <w:numId w:val="4"/>
              </w:num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И</w:t>
            </w:r>
            <w:r w:rsidR="009E0B45" w:rsidRPr="00315D07">
              <w:rPr>
                <w:rFonts w:ascii="Times New Roman" w:hAnsi="Times New Roman" w:cs="Times New Roman"/>
                <w:sz w:val="24"/>
                <w:szCs w:val="24"/>
                <w:lang w:val="bg-BG"/>
              </w:rPr>
              <w:t>нтервюта със служители</w:t>
            </w:r>
          </w:p>
        </w:tc>
      </w:tr>
    </w:tbl>
    <w:p w14:paraId="383B92E0" w14:textId="77777777" w:rsidR="005E3CBC" w:rsidRPr="00315D07" w:rsidRDefault="005E3CBC" w:rsidP="005E3CBC">
      <w:pPr>
        <w:spacing w:after="0"/>
        <w:jc w:val="both"/>
        <w:rPr>
          <w:rFonts w:ascii="Times New Roman" w:hAnsi="Times New Roman" w:cs="Times New Roman"/>
          <w:sz w:val="24"/>
          <w:szCs w:val="24"/>
        </w:rPr>
      </w:pPr>
    </w:p>
    <w:p w14:paraId="607E7EF4" w14:textId="77777777" w:rsidR="005E3CBC" w:rsidRPr="00315D07" w:rsidRDefault="005E3CBC" w:rsidP="005E3CBC">
      <w:pPr>
        <w:spacing w:after="0"/>
        <w:jc w:val="both"/>
        <w:outlineLvl w:val="1"/>
        <w:rPr>
          <w:rFonts w:ascii="Times New Roman" w:hAnsi="Times New Roman" w:cs="Times New Roman"/>
          <w:b/>
          <w:sz w:val="24"/>
          <w:szCs w:val="24"/>
        </w:rPr>
      </w:pPr>
      <w:r w:rsidRPr="00315D07">
        <w:rPr>
          <w:rFonts w:ascii="Times New Roman" w:hAnsi="Times New Roman" w:cs="Times New Roman"/>
          <w:b/>
          <w:bCs/>
          <w:sz w:val="24"/>
          <w:szCs w:val="24"/>
        </w:rPr>
        <w:t>Стандарт</w:t>
      </w:r>
      <w:r w:rsidRPr="00315D07">
        <w:rPr>
          <w:rFonts w:ascii="Times New Roman" w:hAnsi="Times New Roman" w:cs="Times New Roman"/>
          <w:b/>
          <w:sz w:val="24"/>
          <w:szCs w:val="24"/>
        </w:rPr>
        <w:t xml:space="preserve"> 14: </w:t>
      </w:r>
      <w:r w:rsidR="009E0B45" w:rsidRPr="00315D07">
        <w:rPr>
          <w:rFonts w:ascii="Times New Roman" w:hAnsi="Times New Roman" w:cs="Times New Roman"/>
          <w:b/>
          <w:sz w:val="24"/>
          <w:szCs w:val="24"/>
          <w:lang w:eastAsia="ar-SA"/>
        </w:rPr>
        <w:t>Програми и дейности</w:t>
      </w:r>
      <w:r w:rsidRPr="00315D07">
        <w:rPr>
          <w:rFonts w:ascii="Times New Roman" w:hAnsi="Times New Roman" w:cs="Times New Roman"/>
          <w:b/>
          <w:sz w:val="24"/>
          <w:szCs w:val="24"/>
          <w:lang w:eastAsia="ar-SA"/>
        </w:rPr>
        <w:t xml:space="preserve"> </w:t>
      </w:r>
    </w:p>
    <w:p w14:paraId="6FD93FD6" w14:textId="77777777" w:rsidR="00C161BC" w:rsidRPr="00315D07" w:rsidRDefault="005E3CBC" w:rsidP="005E3CBC">
      <w:pPr>
        <w:jc w:val="both"/>
        <w:outlineLvl w:val="1"/>
        <w:rPr>
          <w:rFonts w:ascii="Times New Roman" w:eastAsia="Times New Roman" w:hAnsi="Times New Roman"/>
          <w:b/>
          <w:sz w:val="24"/>
          <w:szCs w:val="24"/>
        </w:rPr>
      </w:pPr>
      <w:r w:rsidRPr="00315D07">
        <w:rPr>
          <w:rFonts w:ascii="Times New Roman" w:eastAsia="Calibri" w:hAnsi="Times New Roman" w:cs="Times New Roman"/>
          <w:sz w:val="24"/>
          <w:szCs w:val="24"/>
          <w:lang w:eastAsia="bg-BG"/>
        </w:rPr>
        <w:t>Специализираната социална услуга РГЛНВ</w:t>
      </w:r>
      <w:r w:rsidRPr="00315D07">
        <w:rPr>
          <w:rFonts w:ascii="Times New Roman" w:hAnsi="Times New Roman"/>
          <w:sz w:val="24"/>
          <w:szCs w:val="24"/>
        </w:rPr>
        <w:t xml:space="preserve"> </w:t>
      </w:r>
      <w:r w:rsidR="00C161BC" w:rsidRPr="00315D07">
        <w:rPr>
          <w:rFonts w:ascii="Times New Roman" w:eastAsia="Times New Roman" w:hAnsi="Times New Roman"/>
          <w:sz w:val="24"/>
          <w:szCs w:val="24"/>
        </w:rPr>
        <w:t>създава условия и реализира програми за организиране на дейности и занимания по интереси в ежедневието на потребителите, според индивидуалните им възможности и заявени интереси</w:t>
      </w:r>
      <w:r w:rsidR="00C161BC" w:rsidRPr="00315D07">
        <w:rPr>
          <w:rFonts w:ascii="Times New Roman" w:eastAsia="Times New Roman" w:hAnsi="Times New Roman"/>
          <w:b/>
          <w:sz w:val="24"/>
          <w:szCs w:val="24"/>
        </w:rPr>
        <w:t xml:space="preserve">. </w:t>
      </w:r>
      <w:r w:rsidR="00C161BC" w:rsidRPr="00315D07">
        <w:rPr>
          <w:rFonts w:ascii="Times New Roman" w:eastAsia="Times New Roman" w:hAnsi="Times New Roman"/>
          <w:sz w:val="24"/>
          <w:szCs w:val="24"/>
        </w:rPr>
        <w:t xml:space="preserve">Потребителите се включват в </w:t>
      </w:r>
      <w:r w:rsidR="00C161BC" w:rsidRPr="00315D07">
        <w:rPr>
          <w:rFonts w:ascii="Times New Roman" w:eastAsia="Times New Roman" w:hAnsi="Times New Roman"/>
          <w:sz w:val="24"/>
          <w:szCs w:val="24"/>
        </w:rPr>
        <w:lastRenderedPageBreak/>
        <w:t>разнообразни дейности, които благоприятстват тяхното физическо и психично здраве, поддържат тяхната автономност и създават възможности за социално включване .</w:t>
      </w:r>
    </w:p>
    <w:p w14:paraId="7C72F5D7" w14:textId="0F0E97CF" w:rsidR="004A09CF" w:rsidRPr="00315D07" w:rsidRDefault="000764A7" w:rsidP="005E3CBC">
      <w:pPr>
        <w:jc w:val="both"/>
        <w:outlineLvl w:val="2"/>
        <w:rPr>
          <w:rFonts w:ascii="Times New Roman" w:hAnsi="Times New Roman" w:cs="Times New Roman"/>
          <w:sz w:val="24"/>
          <w:szCs w:val="24"/>
        </w:rPr>
      </w:pPr>
      <w:r w:rsidRPr="00315D07">
        <w:rPr>
          <w:rFonts w:ascii="Times New Roman" w:hAnsi="Times New Roman" w:cs="Times New Roman"/>
          <w:b/>
          <w:sz w:val="24"/>
          <w:szCs w:val="24"/>
        </w:rPr>
        <w:t xml:space="preserve">Критерий 14.1: </w:t>
      </w:r>
      <w:r w:rsidRPr="00315D07">
        <w:rPr>
          <w:rFonts w:ascii="Times New Roman" w:hAnsi="Times New Roman" w:cs="Times New Roman"/>
          <w:sz w:val="24"/>
          <w:szCs w:val="24"/>
        </w:rPr>
        <w:t xml:space="preserve">Доставчикът </w:t>
      </w:r>
      <w:r w:rsidR="00E57BA8" w:rsidRPr="001B619B">
        <w:rPr>
          <w:rFonts w:ascii="Times New Roman" w:hAnsi="Times New Roman" w:cs="Times New Roman"/>
          <w:sz w:val="24"/>
          <w:szCs w:val="24"/>
        </w:rPr>
        <w:t>на социалната услуга</w:t>
      </w:r>
      <w:r w:rsidR="00E57BA8">
        <w:rPr>
          <w:rFonts w:ascii="Times New Roman" w:hAnsi="Times New Roman" w:cs="Times New Roman"/>
          <w:sz w:val="24"/>
          <w:szCs w:val="24"/>
        </w:rPr>
        <w:t xml:space="preserve"> </w:t>
      </w:r>
      <w:r w:rsidRPr="00315D07">
        <w:rPr>
          <w:rFonts w:ascii="Times New Roman" w:hAnsi="Times New Roman" w:cs="Times New Roman"/>
          <w:sz w:val="24"/>
          <w:szCs w:val="24"/>
        </w:rPr>
        <w:t>организира Програма за различни видове дейности и ежедневни занимания (развлекателни и стимулиращи) за потребителите като балансира индивидуалния подход с участие в групова дейност. Всички дейности са съобразени с възрастта, пола, предпочитанията, интересите и различните нива на функциониране и възможности на потребителите.</w:t>
      </w:r>
    </w:p>
    <w:tbl>
      <w:tblPr>
        <w:tblStyle w:val="TableGrid"/>
        <w:tblW w:w="9464" w:type="dxa"/>
        <w:tblLook w:val="04A0" w:firstRow="1" w:lastRow="0" w:firstColumn="1" w:lastColumn="0" w:noHBand="0" w:noVBand="1"/>
      </w:tblPr>
      <w:tblGrid>
        <w:gridCol w:w="4786"/>
        <w:gridCol w:w="4678"/>
      </w:tblGrid>
      <w:tr w:rsidR="009F1E03" w:rsidRPr="00315D07" w14:paraId="1B6AC7B1" w14:textId="77777777" w:rsidTr="007A107D">
        <w:tc>
          <w:tcPr>
            <w:tcW w:w="4786" w:type="dxa"/>
            <w:tcBorders>
              <w:top w:val="single" w:sz="4" w:space="0" w:color="auto"/>
              <w:left w:val="single" w:sz="4" w:space="0" w:color="auto"/>
              <w:bottom w:val="single" w:sz="4" w:space="0" w:color="auto"/>
              <w:right w:val="single" w:sz="4" w:space="0" w:color="auto"/>
            </w:tcBorders>
          </w:tcPr>
          <w:p w14:paraId="373CA570" w14:textId="53D4C44E" w:rsidR="009F1E03" w:rsidRPr="00315D07" w:rsidRDefault="009F1E03"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bottom w:val="single" w:sz="4" w:space="0" w:color="auto"/>
              <w:right w:val="single" w:sz="4" w:space="0" w:color="auto"/>
            </w:tcBorders>
          </w:tcPr>
          <w:p w14:paraId="2CA39A7F" w14:textId="2F4F1264" w:rsidR="009F1E03" w:rsidRPr="00315D07" w:rsidRDefault="009F1E03"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Източник на информация</w:t>
            </w:r>
          </w:p>
        </w:tc>
      </w:tr>
      <w:tr w:rsidR="004A09CF" w:rsidRPr="00315D07" w14:paraId="21C0C3B4" w14:textId="77777777" w:rsidTr="007A107D">
        <w:tc>
          <w:tcPr>
            <w:tcW w:w="4786" w:type="dxa"/>
            <w:tcBorders>
              <w:top w:val="single" w:sz="4" w:space="0" w:color="auto"/>
              <w:left w:val="single" w:sz="4" w:space="0" w:color="auto"/>
              <w:bottom w:val="single" w:sz="4" w:space="0" w:color="auto"/>
              <w:right w:val="single" w:sz="4" w:space="0" w:color="auto"/>
            </w:tcBorders>
          </w:tcPr>
          <w:p w14:paraId="0C2C2867" w14:textId="77777777" w:rsidR="004A09CF" w:rsidRPr="00315D07" w:rsidRDefault="004A09CF" w:rsidP="004A09CF">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Разработена и разписана програма на дейностите в РГЛНВ.</w:t>
            </w:r>
          </w:p>
        </w:tc>
        <w:tc>
          <w:tcPr>
            <w:tcW w:w="4678" w:type="dxa"/>
            <w:tcBorders>
              <w:top w:val="single" w:sz="4" w:space="0" w:color="auto"/>
              <w:left w:val="single" w:sz="4" w:space="0" w:color="auto"/>
              <w:bottom w:val="single" w:sz="4" w:space="0" w:color="auto"/>
              <w:right w:val="single" w:sz="4" w:space="0" w:color="auto"/>
            </w:tcBorders>
          </w:tcPr>
          <w:p w14:paraId="1516AB92"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Програма на дейностите</w:t>
            </w:r>
          </w:p>
        </w:tc>
      </w:tr>
      <w:tr w:rsidR="004A09CF" w:rsidRPr="00315D07" w14:paraId="61199109" w14:textId="77777777" w:rsidTr="007A107D">
        <w:tc>
          <w:tcPr>
            <w:tcW w:w="4786" w:type="dxa"/>
            <w:tcBorders>
              <w:top w:val="single" w:sz="4" w:space="0" w:color="auto"/>
              <w:left w:val="single" w:sz="4" w:space="0" w:color="auto"/>
              <w:bottom w:val="single" w:sz="4" w:space="0" w:color="auto"/>
              <w:right w:val="single" w:sz="4" w:space="0" w:color="auto"/>
            </w:tcBorders>
          </w:tcPr>
          <w:p w14:paraId="7B2084B0" w14:textId="77777777" w:rsidR="004A09CF" w:rsidRPr="00315D07" w:rsidRDefault="004A09CF" w:rsidP="004A09CF">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Интервюираните потребители потвърждават участие в избора на дейностите, включени в програмата. </w:t>
            </w:r>
          </w:p>
        </w:tc>
        <w:tc>
          <w:tcPr>
            <w:tcW w:w="4678" w:type="dxa"/>
            <w:tcBorders>
              <w:top w:val="single" w:sz="4" w:space="0" w:color="auto"/>
              <w:left w:val="single" w:sz="4" w:space="0" w:color="auto"/>
              <w:bottom w:val="single" w:sz="4" w:space="0" w:color="auto"/>
              <w:right w:val="single" w:sz="4" w:space="0" w:color="auto"/>
            </w:tcBorders>
          </w:tcPr>
          <w:p w14:paraId="298F4BE6"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При приложимост, протоколи от срещи за избор на дейности </w:t>
            </w:r>
          </w:p>
          <w:p w14:paraId="795F890C"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tc>
      </w:tr>
      <w:tr w:rsidR="004A09CF" w:rsidRPr="00315D07" w14:paraId="0E01A2FA" w14:textId="77777777" w:rsidTr="007A107D">
        <w:tc>
          <w:tcPr>
            <w:tcW w:w="4786" w:type="dxa"/>
            <w:tcBorders>
              <w:top w:val="single" w:sz="4" w:space="0" w:color="auto"/>
              <w:left w:val="single" w:sz="4" w:space="0" w:color="auto"/>
              <w:bottom w:val="single" w:sz="4" w:space="0" w:color="auto"/>
              <w:right w:val="single" w:sz="4" w:space="0" w:color="auto"/>
            </w:tcBorders>
          </w:tcPr>
          <w:p w14:paraId="2CDDF3E4" w14:textId="5A9DD7A0" w:rsidR="004A09CF" w:rsidRPr="00315D07" w:rsidRDefault="004A09CF" w:rsidP="004A09CF">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680F68" w:rsidRPr="00315D07">
              <w:rPr>
                <w:rFonts w:ascii="Times New Roman" w:hAnsi="Times New Roman"/>
                <w:sz w:val="24"/>
                <w:szCs w:val="24"/>
                <w:lang w:val="bg-BG"/>
              </w:rPr>
              <w:t>Интервюираните потребители информират за техният избор за участието им в различни дейности</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59E241B3"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57FF61FE"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 на потребителите</w:t>
            </w:r>
          </w:p>
          <w:p w14:paraId="7B5F31AD"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Седмична програма на дейностите</w:t>
            </w:r>
          </w:p>
        </w:tc>
      </w:tr>
      <w:tr w:rsidR="004A09CF" w:rsidRPr="00315D07" w14:paraId="60BCF171" w14:textId="77777777" w:rsidTr="007A107D">
        <w:tc>
          <w:tcPr>
            <w:tcW w:w="4786" w:type="dxa"/>
            <w:tcBorders>
              <w:top w:val="single" w:sz="4" w:space="0" w:color="auto"/>
              <w:left w:val="single" w:sz="4" w:space="0" w:color="auto"/>
              <w:bottom w:val="single" w:sz="4" w:space="0" w:color="auto"/>
              <w:right w:val="single" w:sz="4" w:space="0" w:color="auto"/>
            </w:tcBorders>
          </w:tcPr>
          <w:p w14:paraId="6FD5FE4D" w14:textId="77777777" w:rsidR="004A09CF" w:rsidRPr="00315D07" w:rsidRDefault="004A09CF" w:rsidP="004A09CF">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Програмата е представена по под</w:t>
            </w:r>
            <w:r w:rsidR="000026E1" w:rsidRPr="00315D07">
              <w:rPr>
                <w:rFonts w:ascii="Times New Roman" w:hAnsi="Times New Roman" w:cs="Times New Roman"/>
                <w:sz w:val="24"/>
                <w:szCs w:val="24"/>
                <w:lang w:val="bg-BG"/>
              </w:rPr>
              <w:t>ходящ начин на потребителите</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F89B3A0"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w:t>
            </w:r>
          </w:p>
        </w:tc>
      </w:tr>
      <w:tr w:rsidR="004A09CF" w:rsidRPr="00315D07" w14:paraId="1E37E126" w14:textId="77777777" w:rsidTr="007A107D">
        <w:tc>
          <w:tcPr>
            <w:tcW w:w="4786" w:type="dxa"/>
            <w:tcBorders>
              <w:top w:val="single" w:sz="4" w:space="0" w:color="auto"/>
              <w:left w:val="single" w:sz="4" w:space="0" w:color="auto"/>
              <w:bottom w:val="single" w:sz="4" w:space="0" w:color="auto"/>
              <w:right w:val="single" w:sz="4" w:space="0" w:color="auto"/>
            </w:tcBorders>
          </w:tcPr>
          <w:p w14:paraId="4B8760AE" w14:textId="77777777" w:rsidR="004A09CF" w:rsidRPr="00315D07" w:rsidRDefault="004A09CF" w:rsidP="00196DA9">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196DA9" w:rsidRPr="00315D07">
              <w:rPr>
                <w:rFonts w:ascii="Times New Roman" w:hAnsi="Times New Roman" w:cs="Times New Roman"/>
                <w:sz w:val="24"/>
                <w:szCs w:val="24"/>
                <w:lang w:val="bg-BG"/>
              </w:rPr>
              <w:t>При приложимост, в</w:t>
            </w:r>
            <w:r w:rsidRPr="00315D07">
              <w:rPr>
                <w:rFonts w:ascii="Times New Roman" w:hAnsi="Times New Roman" w:cs="Times New Roman"/>
                <w:sz w:val="24"/>
                <w:szCs w:val="24"/>
                <w:lang w:val="bg-BG"/>
              </w:rPr>
              <w:t>секи потребител има възможност за включване във форма на образование и учене през целия живот.</w:t>
            </w:r>
          </w:p>
        </w:tc>
        <w:tc>
          <w:tcPr>
            <w:tcW w:w="4678" w:type="dxa"/>
            <w:tcBorders>
              <w:top w:val="single" w:sz="4" w:space="0" w:color="auto"/>
              <w:left w:val="single" w:sz="4" w:space="0" w:color="auto"/>
              <w:bottom w:val="single" w:sz="4" w:space="0" w:color="auto"/>
              <w:right w:val="single" w:sz="4" w:space="0" w:color="auto"/>
            </w:tcBorders>
          </w:tcPr>
          <w:p w14:paraId="2394CAE1"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 на потребителите</w:t>
            </w:r>
          </w:p>
        </w:tc>
      </w:tr>
      <w:tr w:rsidR="004A09CF" w:rsidRPr="00315D07" w14:paraId="7E5CDA08" w14:textId="77777777" w:rsidTr="007A107D">
        <w:tc>
          <w:tcPr>
            <w:tcW w:w="4786" w:type="dxa"/>
            <w:tcBorders>
              <w:top w:val="single" w:sz="4" w:space="0" w:color="auto"/>
              <w:left w:val="single" w:sz="4" w:space="0" w:color="auto"/>
              <w:bottom w:val="single" w:sz="4" w:space="0" w:color="auto"/>
              <w:right w:val="single" w:sz="4" w:space="0" w:color="auto"/>
            </w:tcBorders>
          </w:tcPr>
          <w:p w14:paraId="60C52640" w14:textId="77777777" w:rsidR="004A09CF" w:rsidRPr="00315D07" w:rsidRDefault="004A09CF" w:rsidP="004A09CF">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Поне една от седмичните дейности е в общността (извън РГЛНВ) или е организирана в РГЛНВ с участието на хора от общността.</w:t>
            </w:r>
          </w:p>
        </w:tc>
        <w:tc>
          <w:tcPr>
            <w:tcW w:w="4678" w:type="dxa"/>
            <w:vMerge w:val="restart"/>
            <w:tcBorders>
              <w:top w:val="single" w:sz="4" w:space="0" w:color="auto"/>
              <w:left w:val="single" w:sz="4" w:space="0" w:color="auto"/>
              <w:right w:val="single" w:sz="4" w:space="0" w:color="auto"/>
            </w:tcBorders>
          </w:tcPr>
          <w:p w14:paraId="06594EFA"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2B378B9D"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p w14:paraId="0CF3C1C2"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Седмична програма на дейностите</w:t>
            </w:r>
          </w:p>
        </w:tc>
      </w:tr>
      <w:tr w:rsidR="004A09CF" w:rsidRPr="00315D07" w14:paraId="55F1E21B" w14:textId="77777777" w:rsidTr="007A107D">
        <w:tc>
          <w:tcPr>
            <w:tcW w:w="4786" w:type="dxa"/>
            <w:tcBorders>
              <w:top w:val="single" w:sz="4" w:space="0" w:color="auto"/>
              <w:left w:val="single" w:sz="4" w:space="0" w:color="auto"/>
              <w:bottom w:val="single" w:sz="4" w:space="0" w:color="auto"/>
              <w:right w:val="single" w:sz="4" w:space="0" w:color="auto"/>
            </w:tcBorders>
          </w:tcPr>
          <w:p w14:paraId="4B256BB4" w14:textId="77777777" w:rsidR="004A09CF" w:rsidRPr="00315D07" w:rsidRDefault="004A09CF" w:rsidP="004A09CF">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Винаги когато атмосферните условия позволяват на потребителите се осигурява възможност за престой и участие в дейности на открито.</w:t>
            </w:r>
          </w:p>
        </w:tc>
        <w:tc>
          <w:tcPr>
            <w:tcW w:w="4678" w:type="dxa"/>
            <w:vMerge/>
            <w:tcBorders>
              <w:left w:val="single" w:sz="4" w:space="0" w:color="auto"/>
              <w:bottom w:val="single" w:sz="4" w:space="0" w:color="auto"/>
              <w:right w:val="single" w:sz="4" w:space="0" w:color="auto"/>
            </w:tcBorders>
          </w:tcPr>
          <w:p w14:paraId="75A1A989" w14:textId="77777777" w:rsidR="004A09CF" w:rsidRPr="00315D07" w:rsidRDefault="004A09CF" w:rsidP="004A09CF">
            <w:pPr>
              <w:pStyle w:val="ListParagraph"/>
              <w:numPr>
                <w:ilvl w:val="0"/>
                <w:numId w:val="4"/>
              </w:numPr>
              <w:spacing w:after="0" w:line="240" w:lineRule="auto"/>
              <w:jc w:val="both"/>
              <w:rPr>
                <w:rFonts w:ascii="Times New Roman" w:hAnsi="Times New Roman" w:cs="Times New Roman"/>
                <w:sz w:val="24"/>
                <w:szCs w:val="24"/>
                <w:lang w:val="bg-BG"/>
              </w:rPr>
            </w:pPr>
          </w:p>
        </w:tc>
      </w:tr>
    </w:tbl>
    <w:p w14:paraId="3B7C1108" w14:textId="77777777" w:rsidR="000764A7" w:rsidRPr="00315D07" w:rsidRDefault="000764A7" w:rsidP="000764A7">
      <w:pPr>
        <w:spacing w:after="0"/>
        <w:jc w:val="both"/>
        <w:rPr>
          <w:rFonts w:ascii="Times New Roman" w:hAnsi="Times New Roman" w:cs="Times New Roman"/>
          <w:b/>
          <w:sz w:val="24"/>
          <w:szCs w:val="24"/>
        </w:rPr>
      </w:pPr>
    </w:p>
    <w:p w14:paraId="21A636FA" w14:textId="3E8EB011" w:rsidR="005E3CBC" w:rsidRPr="00315D07" w:rsidRDefault="000764A7" w:rsidP="005E3CBC">
      <w:pPr>
        <w:jc w:val="both"/>
        <w:outlineLvl w:val="2"/>
        <w:rPr>
          <w:rFonts w:ascii="Times New Roman" w:eastAsia="Times New Roman" w:hAnsi="Times New Roman"/>
          <w:sz w:val="24"/>
          <w:szCs w:val="24"/>
        </w:rPr>
      </w:pPr>
      <w:r w:rsidRPr="00315D07">
        <w:rPr>
          <w:rFonts w:ascii="Times New Roman" w:hAnsi="Times New Roman" w:cs="Times New Roman"/>
          <w:b/>
          <w:sz w:val="24"/>
          <w:szCs w:val="24"/>
        </w:rPr>
        <w:t>Критерий 14.2</w:t>
      </w:r>
      <w:r w:rsidR="005E3CBC" w:rsidRPr="00315D07">
        <w:rPr>
          <w:rFonts w:ascii="Times New Roman" w:hAnsi="Times New Roman" w:cs="Times New Roman"/>
          <w:b/>
          <w:sz w:val="24"/>
          <w:szCs w:val="24"/>
        </w:rPr>
        <w:t xml:space="preserve">: </w:t>
      </w:r>
      <w:r w:rsidR="005E3CBC" w:rsidRPr="00315D07">
        <w:rPr>
          <w:rFonts w:ascii="Times New Roman" w:hAnsi="Times New Roman" w:cs="Times New Roman"/>
          <w:bCs/>
          <w:sz w:val="24"/>
          <w:szCs w:val="24"/>
        </w:rPr>
        <w:t xml:space="preserve">Доставчикът </w:t>
      </w:r>
      <w:r w:rsidR="00E57BA8" w:rsidRPr="00E57BA8">
        <w:rPr>
          <w:rFonts w:ascii="Times New Roman" w:hAnsi="Times New Roman" w:cs="Times New Roman"/>
          <w:bCs/>
          <w:sz w:val="24"/>
          <w:szCs w:val="24"/>
        </w:rPr>
        <w:t xml:space="preserve">на социалната услуга </w:t>
      </w:r>
      <w:r w:rsidR="00196DA9" w:rsidRPr="00315D07">
        <w:rPr>
          <w:rFonts w:ascii="Times New Roman" w:eastAsia="Times New Roman" w:hAnsi="Times New Roman"/>
          <w:sz w:val="24"/>
          <w:szCs w:val="24"/>
        </w:rPr>
        <w:t>прави текуща оценка на уменията за независим живот на потребителите, прилага стимулиращи дейности за тяхното поддържане в областта на самообслужването, междуличностното</w:t>
      </w:r>
      <w:r w:rsidR="00C27539" w:rsidRPr="00315D07">
        <w:rPr>
          <w:rFonts w:ascii="Times New Roman" w:eastAsia="Times New Roman" w:hAnsi="Times New Roman"/>
          <w:sz w:val="24"/>
          <w:szCs w:val="24"/>
        </w:rPr>
        <w:t xml:space="preserve"> общуване и социалното включване</w:t>
      </w:r>
      <w:r w:rsidR="005E3CBC" w:rsidRPr="00315D07">
        <w:rPr>
          <w:rFonts w:ascii="Times New Roman" w:eastAsia="Times New Roman" w:hAnsi="Times New Roman"/>
          <w:sz w:val="24"/>
          <w:szCs w:val="24"/>
        </w:rPr>
        <w:t>.</w:t>
      </w:r>
    </w:p>
    <w:tbl>
      <w:tblPr>
        <w:tblW w:w="9464" w:type="dxa"/>
        <w:tblLook w:val="04A0" w:firstRow="1" w:lastRow="0" w:firstColumn="1" w:lastColumn="0" w:noHBand="0" w:noVBand="1"/>
      </w:tblPr>
      <w:tblGrid>
        <w:gridCol w:w="4786"/>
        <w:gridCol w:w="4678"/>
      </w:tblGrid>
      <w:tr w:rsidR="009D144F" w:rsidRPr="00315D07" w14:paraId="550BD242" w14:textId="77777777" w:rsidTr="00612B12">
        <w:tc>
          <w:tcPr>
            <w:tcW w:w="4786" w:type="dxa"/>
            <w:tcBorders>
              <w:top w:val="single" w:sz="4" w:space="0" w:color="auto"/>
              <w:left w:val="single" w:sz="4" w:space="0" w:color="auto"/>
              <w:bottom w:val="single" w:sz="4" w:space="0" w:color="auto"/>
              <w:right w:val="single" w:sz="4" w:space="0" w:color="auto"/>
            </w:tcBorders>
          </w:tcPr>
          <w:p w14:paraId="4AFB2704"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2014B260"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9F3FF3" w:rsidRPr="00315D07" w14:paraId="7B698D11" w14:textId="77777777" w:rsidTr="007A10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C8335D5" w14:textId="77777777" w:rsidR="009F3FF3" w:rsidRPr="00315D07" w:rsidRDefault="009F3FF3" w:rsidP="00196DA9">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Дейности за поддържане на умения за независимост са заложени в ИПП на всеки потребител. </w:t>
            </w:r>
            <w:r w:rsidRPr="00315D07">
              <w:rPr>
                <w:rFonts w:ascii="Times New Roman" w:hAnsi="Times New Roman" w:cs="Times New Roman"/>
                <w:sz w:val="24"/>
                <w:szCs w:val="24"/>
                <w:lang w:val="bg-BG"/>
              </w:rPr>
              <w:tab/>
            </w:r>
          </w:p>
        </w:tc>
        <w:tc>
          <w:tcPr>
            <w:tcW w:w="4678" w:type="dxa"/>
            <w:vMerge w:val="restart"/>
          </w:tcPr>
          <w:p w14:paraId="00B50EB0"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ИОП/ИПП </w:t>
            </w:r>
            <w:r w:rsidRPr="00315D07">
              <w:rPr>
                <w:rFonts w:ascii="Times New Roman" w:hAnsi="Times New Roman"/>
                <w:sz w:val="24"/>
                <w:szCs w:val="24"/>
                <w:lang w:val="bg-BG"/>
              </w:rPr>
              <w:t>на потребителите</w:t>
            </w:r>
          </w:p>
          <w:p w14:paraId="3D013567"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Интервюта с потребители</w:t>
            </w:r>
          </w:p>
          <w:p w14:paraId="726A847C"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r w:rsidR="009F3FF3" w:rsidRPr="00315D07" w14:paraId="56FA97D8" w14:textId="77777777" w:rsidTr="007A10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B55C77B" w14:textId="77777777" w:rsidR="009F3FF3" w:rsidRPr="00315D07" w:rsidRDefault="009F3FF3" w:rsidP="00196DA9">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Интервюираните потребители посочват примери за практикуването на своята независимост в придвижване, самообслужване, общуване и социално взаимодействие.</w:t>
            </w:r>
          </w:p>
        </w:tc>
        <w:tc>
          <w:tcPr>
            <w:tcW w:w="4678" w:type="dxa"/>
            <w:vMerge/>
          </w:tcPr>
          <w:p w14:paraId="44D2685D"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p>
        </w:tc>
      </w:tr>
      <w:tr w:rsidR="009F3FF3" w:rsidRPr="00315D07" w14:paraId="6375148E" w14:textId="77777777" w:rsidTr="007A10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6A00E10" w14:textId="77777777" w:rsidR="009F3FF3" w:rsidRPr="00315D07" w:rsidRDefault="009F3FF3" w:rsidP="00196DA9">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Когато е приложимо на потребителите, които имат нужда от възстановителни програми се предоставя подкрепа за възстановяване на умения.</w:t>
            </w:r>
          </w:p>
        </w:tc>
        <w:tc>
          <w:tcPr>
            <w:tcW w:w="4678" w:type="dxa"/>
            <w:vMerge/>
          </w:tcPr>
          <w:p w14:paraId="2548586D"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p>
        </w:tc>
      </w:tr>
      <w:tr w:rsidR="009F3FF3" w:rsidRPr="00315D07" w14:paraId="50778DB1" w14:textId="77777777" w:rsidTr="007A10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DA265F4" w14:textId="77777777" w:rsidR="009F3FF3" w:rsidRPr="00315D07" w:rsidRDefault="009F3FF3" w:rsidP="00196DA9">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lastRenderedPageBreak/>
              <w:t xml:space="preserve"> Служителите могат да посочат поне два примера, с които да представят насърчаване и подкрепа на потребителите в развитието на умения за независимост.</w:t>
            </w:r>
          </w:p>
        </w:tc>
        <w:tc>
          <w:tcPr>
            <w:tcW w:w="4678" w:type="dxa"/>
            <w:vMerge/>
          </w:tcPr>
          <w:p w14:paraId="7A2DF75C"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p>
        </w:tc>
      </w:tr>
      <w:tr w:rsidR="009F3FF3" w:rsidRPr="00315D07" w14:paraId="2711BB43" w14:textId="77777777" w:rsidTr="007A10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5839027" w14:textId="677088FA" w:rsidR="009F3FF3" w:rsidRPr="00315D07" w:rsidRDefault="009F3FF3" w:rsidP="00283BDE">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bCs/>
                <w:sz w:val="24"/>
                <w:szCs w:val="24"/>
                <w:lang w:val="bg-BG"/>
              </w:rPr>
              <w:t xml:space="preserve"> При приложимост, интервюира</w:t>
            </w:r>
            <w:r w:rsidR="00283BDE">
              <w:rPr>
                <w:rFonts w:ascii="Times New Roman" w:hAnsi="Times New Roman" w:cs="Times New Roman"/>
                <w:bCs/>
                <w:sz w:val="24"/>
                <w:szCs w:val="24"/>
                <w:lang w:val="bg-BG"/>
              </w:rPr>
              <w:t>ните  потребители със затруднения при придвижване</w:t>
            </w:r>
            <w:r w:rsidRPr="00315D07">
              <w:rPr>
                <w:rFonts w:ascii="Times New Roman" w:hAnsi="Times New Roman" w:cs="Times New Roman"/>
                <w:bCs/>
                <w:sz w:val="24"/>
                <w:szCs w:val="24"/>
                <w:lang w:val="bg-BG"/>
              </w:rPr>
              <w:t xml:space="preserve"> потвърждават, че </w:t>
            </w:r>
            <w:r w:rsidR="00DF5346" w:rsidRPr="00315D07">
              <w:rPr>
                <w:rFonts w:ascii="Times New Roman" w:hAnsi="Times New Roman" w:cs="Times New Roman"/>
                <w:bCs/>
                <w:sz w:val="24"/>
                <w:szCs w:val="24"/>
                <w:lang w:val="bg-BG"/>
              </w:rPr>
              <w:t xml:space="preserve">са включени в дейности и ежедневни занимания съгласно Програмата за дейности в услугата (т.е. </w:t>
            </w:r>
            <w:r w:rsidRPr="00315D07">
              <w:rPr>
                <w:rFonts w:ascii="Times New Roman" w:hAnsi="Times New Roman" w:cs="Times New Roman"/>
                <w:bCs/>
                <w:sz w:val="24"/>
                <w:szCs w:val="24"/>
                <w:lang w:val="bg-BG"/>
              </w:rPr>
              <w:t xml:space="preserve">не прекарват денонощието в едно помещение или </w:t>
            </w:r>
            <w:r w:rsidR="009303F9">
              <w:rPr>
                <w:rFonts w:ascii="Times New Roman" w:hAnsi="Times New Roman" w:cs="Times New Roman"/>
                <w:bCs/>
                <w:sz w:val="24"/>
                <w:szCs w:val="24"/>
                <w:lang w:val="bg-BG"/>
              </w:rPr>
              <w:t>–</w:t>
            </w:r>
            <w:r w:rsidRPr="00315D07">
              <w:rPr>
                <w:rFonts w:ascii="Times New Roman" w:hAnsi="Times New Roman" w:cs="Times New Roman"/>
                <w:bCs/>
                <w:sz w:val="24"/>
                <w:szCs w:val="24"/>
                <w:lang w:val="bg-BG"/>
              </w:rPr>
              <w:t xml:space="preserve"> при</w:t>
            </w:r>
            <w:r w:rsidR="009303F9">
              <w:rPr>
                <w:rFonts w:ascii="Times New Roman" w:hAnsi="Times New Roman" w:cs="Times New Roman"/>
                <w:bCs/>
                <w:sz w:val="24"/>
                <w:szCs w:val="24"/>
                <w:lang w:val="bg-BG"/>
              </w:rPr>
              <w:t xml:space="preserve"> </w:t>
            </w:r>
            <w:r w:rsidRPr="00315D07">
              <w:rPr>
                <w:rFonts w:ascii="Times New Roman" w:hAnsi="Times New Roman" w:cs="Times New Roman"/>
                <w:bCs/>
                <w:sz w:val="24"/>
                <w:szCs w:val="24"/>
                <w:lang w:val="bg-BG"/>
              </w:rPr>
              <w:t xml:space="preserve">по-засилена неподвижност </w:t>
            </w:r>
            <w:r w:rsidR="00E57BA8">
              <w:rPr>
                <w:rFonts w:ascii="Times New Roman" w:hAnsi="Times New Roman" w:cs="Times New Roman"/>
                <w:bCs/>
                <w:sz w:val="24"/>
                <w:szCs w:val="24"/>
                <w:lang w:val="bg-BG"/>
              </w:rPr>
              <w:t>–</w:t>
            </w:r>
            <w:r w:rsidRPr="00315D07">
              <w:rPr>
                <w:rFonts w:ascii="Times New Roman" w:hAnsi="Times New Roman" w:cs="Times New Roman"/>
                <w:bCs/>
                <w:sz w:val="24"/>
                <w:szCs w:val="24"/>
                <w:lang w:val="bg-BG"/>
              </w:rPr>
              <w:t xml:space="preserve"> в</w:t>
            </w:r>
            <w:r w:rsidR="00E57BA8">
              <w:rPr>
                <w:rFonts w:ascii="Times New Roman" w:hAnsi="Times New Roman" w:cs="Times New Roman"/>
                <w:bCs/>
                <w:sz w:val="24"/>
                <w:szCs w:val="24"/>
                <w:lang w:val="bg-BG"/>
              </w:rPr>
              <w:t xml:space="preserve"> </w:t>
            </w:r>
            <w:r w:rsidRPr="00315D07">
              <w:rPr>
                <w:rFonts w:ascii="Times New Roman" w:hAnsi="Times New Roman" w:cs="Times New Roman"/>
                <w:bCs/>
                <w:sz w:val="24"/>
                <w:szCs w:val="24"/>
                <w:lang w:val="bg-BG"/>
              </w:rPr>
              <w:t>едно положение (само в леглото или само в едно положение на тялото в леглото).</w:t>
            </w:r>
          </w:p>
        </w:tc>
        <w:tc>
          <w:tcPr>
            <w:tcW w:w="4678" w:type="dxa"/>
            <w:vMerge/>
          </w:tcPr>
          <w:p w14:paraId="733DDB44"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p>
        </w:tc>
      </w:tr>
      <w:tr w:rsidR="009F3FF3" w:rsidRPr="00315D07" w14:paraId="25763874" w14:textId="77777777" w:rsidTr="007A10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6E49C10B" w14:textId="77777777" w:rsidR="009F3FF3" w:rsidRPr="00315D07" w:rsidRDefault="009F3FF3" w:rsidP="0032272A">
            <w:pPr>
              <w:pStyle w:val="ListParagraph"/>
              <w:numPr>
                <w:ilvl w:val="0"/>
                <w:numId w:val="3"/>
              </w:numPr>
              <w:spacing w:after="0" w:line="240" w:lineRule="auto"/>
              <w:jc w:val="both"/>
              <w:rPr>
                <w:rFonts w:ascii="Times New Roman" w:hAnsi="Times New Roman" w:cs="Times New Roman"/>
                <w:bCs/>
                <w:sz w:val="24"/>
                <w:szCs w:val="24"/>
                <w:lang w:val="bg-BG"/>
              </w:rPr>
            </w:pPr>
            <w:r w:rsidRPr="00315D07">
              <w:rPr>
                <w:rFonts w:ascii="Times New Roman" w:hAnsi="Times New Roman" w:cs="Times New Roman"/>
                <w:bCs/>
                <w:sz w:val="24"/>
                <w:szCs w:val="24"/>
                <w:lang w:val="bg-BG"/>
              </w:rPr>
              <w:t xml:space="preserve"> Интервюираните потребители споделят за подкрепа от страна на служителите в услугата за поддържане на лични връзки/приятелства и контакти с хора извън услугата.</w:t>
            </w:r>
          </w:p>
        </w:tc>
        <w:tc>
          <w:tcPr>
            <w:tcW w:w="4678" w:type="dxa"/>
            <w:vMerge/>
          </w:tcPr>
          <w:p w14:paraId="1E7FBCAF" w14:textId="77777777" w:rsidR="009F3FF3" w:rsidRPr="00315D07" w:rsidRDefault="009F3FF3" w:rsidP="00196DA9">
            <w:pPr>
              <w:pStyle w:val="ListParagraph"/>
              <w:numPr>
                <w:ilvl w:val="0"/>
                <w:numId w:val="4"/>
              </w:numPr>
              <w:spacing w:line="240" w:lineRule="auto"/>
              <w:jc w:val="both"/>
              <w:rPr>
                <w:rFonts w:ascii="Times New Roman" w:hAnsi="Times New Roman" w:cs="Times New Roman"/>
                <w:sz w:val="24"/>
                <w:szCs w:val="24"/>
                <w:lang w:val="bg-BG"/>
              </w:rPr>
            </w:pPr>
          </w:p>
        </w:tc>
      </w:tr>
      <w:tr w:rsidR="000337B9" w:rsidRPr="00315D07" w14:paraId="235EE583" w14:textId="77777777" w:rsidTr="000337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Borders>
              <w:top w:val="single" w:sz="4" w:space="0" w:color="auto"/>
              <w:left w:val="single" w:sz="4" w:space="0" w:color="auto"/>
              <w:bottom w:val="single" w:sz="4" w:space="0" w:color="auto"/>
              <w:right w:val="single" w:sz="4" w:space="0" w:color="auto"/>
            </w:tcBorders>
          </w:tcPr>
          <w:p w14:paraId="3D2B803E" w14:textId="77777777" w:rsidR="000337B9" w:rsidRPr="00315D07" w:rsidRDefault="000337B9" w:rsidP="0056180F">
            <w:pPr>
              <w:pStyle w:val="ListParagraph"/>
              <w:numPr>
                <w:ilvl w:val="0"/>
                <w:numId w:val="3"/>
              </w:numPr>
              <w:spacing w:after="0" w:line="240" w:lineRule="auto"/>
              <w:jc w:val="both"/>
              <w:rPr>
                <w:rFonts w:ascii="Times New Roman" w:hAnsi="Times New Roman" w:cs="Times New Roman"/>
                <w:bCs/>
                <w:sz w:val="24"/>
                <w:szCs w:val="24"/>
                <w:lang w:val="bg-BG"/>
              </w:rPr>
            </w:pPr>
            <w:r w:rsidRPr="00315D07">
              <w:rPr>
                <w:rFonts w:ascii="Times New Roman" w:hAnsi="Times New Roman" w:cs="Times New Roman"/>
                <w:bCs/>
                <w:sz w:val="24"/>
                <w:szCs w:val="24"/>
                <w:lang w:val="bg-BG"/>
              </w:rPr>
              <w:t>В ИПП на потребителя са включени договорени с него цели и дейности за социално включване.</w:t>
            </w:r>
          </w:p>
        </w:tc>
        <w:tc>
          <w:tcPr>
            <w:tcW w:w="4678" w:type="dxa"/>
            <w:vMerge/>
          </w:tcPr>
          <w:p w14:paraId="48E3912E" w14:textId="77777777" w:rsidR="000337B9" w:rsidRPr="00315D07" w:rsidRDefault="000337B9" w:rsidP="0056180F">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ИОП/ИПП на потребителите</w:t>
            </w:r>
          </w:p>
          <w:p w14:paraId="5D457690" w14:textId="77777777" w:rsidR="000337B9" w:rsidRPr="00315D07" w:rsidRDefault="000337B9" w:rsidP="0056180F">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Досие на потребителите</w:t>
            </w:r>
          </w:p>
          <w:p w14:paraId="4CE25EE2" w14:textId="77777777" w:rsidR="000337B9" w:rsidRPr="00315D07" w:rsidRDefault="000337B9"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При приложимост, материали от участия</w:t>
            </w:r>
          </w:p>
        </w:tc>
      </w:tr>
    </w:tbl>
    <w:p w14:paraId="43607A6E" w14:textId="77777777" w:rsidR="005E3CBC" w:rsidRPr="00315D07" w:rsidRDefault="005E3CBC" w:rsidP="005E3CBC">
      <w:pPr>
        <w:spacing w:after="0" w:line="240" w:lineRule="auto"/>
        <w:jc w:val="both"/>
        <w:rPr>
          <w:rFonts w:ascii="Times New Roman" w:hAnsi="Times New Roman" w:cs="Times New Roman"/>
          <w:b/>
          <w:bCs/>
          <w:sz w:val="24"/>
          <w:szCs w:val="24"/>
        </w:rPr>
      </w:pPr>
    </w:p>
    <w:p w14:paraId="6745A1F4" w14:textId="77777777" w:rsidR="00560343" w:rsidRPr="00315D07" w:rsidRDefault="00560343" w:rsidP="00560343">
      <w:pPr>
        <w:spacing w:after="0"/>
        <w:jc w:val="both"/>
        <w:outlineLvl w:val="1"/>
        <w:rPr>
          <w:rFonts w:ascii="Times New Roman" w:hAnsi="Times New Roman" w:cs="Times New Roman"/>
          <w:b/>
          <w:bCs/>
          <w:sz w:val="24"/>
          <w:szCs w:val="24"/>
        </w:rPr>
      </w:pPr>
      <w:bookmarkStart w:id="21" w:name="_Toc86233778"/>
      <w:r w:rsidRPr="00315D07">
        <w:rPr>
          <w:rFonts w:ascii="Times New Roman" w:hAnsi="Times New Roman" w:cs="Times New Roman"/>
          <w:b/>
          <w:bCs/>
          <w:sz w:val="24"/>
          <w:szCs w:val="24"/>
        </w:rPr>
        <w:t>Стандарт 1</w:t>
      </w:r>
      <w:r w:rsidR="0032272A" w:rsidRPr="00315D07">
        <w:rPr>
          <w:rFonts w:ascii="Times New Roman" w:hAnsi="Times New Roman" w:cs="Times New Roman"/>
          <w:b/>
          <w:bCs/>
          <w:sz w:val="24"/>
          <w:szCs w:val="24"/>
        </w:rPr>
        <w:t>5</w:t>
      </w:r>
      <w:r w:rsidRPr="00315D07">
        <w:rPr>
          <w:rFonts w:ascii="Times New Roman" w:hAnsi="Times New Roman" w:cs="Times New Roman"/>
          <w:b/>
          <w:bCs/>
          <w:sz w:val="24"/>
          <w:szCs w:val="24"/>
        </w:rPr>
        <w:t>: Взаимоотношения потребители - служители</w:t>
      </w:r>
      <w:bookmarkEnd w:id="21"/>
    </w:p>
    <w:p w14:paraId="7562FF3B" w14:textId="77777777" w:rsidR="00560343" w:rsidRPr="00315D07" w:rsidRDefault="00560343" w:rsidP="00560343">
      <w:pPr>
        <w:jc w:val="both"/>
        <w:outlineLvl w:val="1"/>
        <w:rPr>
          <w:rFonts w:ascii="Times New Roman" w:hAnsi="Times New Roman" w:cs="Times New Roman"/>
          <w:bCs/>
          <w:sz w:val="24"/>
          <w:szCs w:val="24"/>
        </w:rPr>
      </w:pPr>
      <w:bookmarkStart w:id="22" w:name="_Toc86233779"/>
      <w:r w:rsidRPr="00315D07">
        <w:rPr>
          <w:rFonts w:ascii="Times New Roman" w:eastAsia="Calibri" w:hAnsi="Times New Roman" w:cs="Times New Roman"/>
          <w:sz w:val="24"/>
          <w:szCs w:val="24"/>
          <w:lang w:eastAsia="bg-BG"/>
        </w:rPr>
        <w:t>Специализираната социална услуга РГЛН</w:t>
      </w:r>
      <w:r w:rsidR="00C67F97" w:rsidRPr="00315D07">
        <w:rPr>
          <w:rFonts w:ascii="Times New Roman" w:eastAsia="Calibri" w:hAnsi="Times New Roman" w:cs="Times New Roman"/>
          <w:sz w:val="24"/>
          <w:szCs w:val="24"/>
          <w:lang w:eastAsia="bg-BG"/>
        </w:rPr>
        <w:t>В</w:t>
      </w:r>
      <w:r w:rsidRPr="00315D07">
        <w:rPr>
          <w:rFonts w:ascii="Times New Roman" w:hAnsi="Times New Roman"/>
          <w:sz w:val="24"/>
          <w:szCs w:val="24"/>
        </w:rPr>
        <w:t xml:space="preserve"> </w:t>
      </w:r>
      <w:r w:rsidRPr="00315D07">
        <w:rPr>
          <w:rFonts w:ascii="Times New Roman" w:hAnsi="Times New Roman" w:cs="Times New Roman"/>
          <w:bCs/>
          <w:sz w:val="24"/>
          <w:szCs w:val="24"/>
        </w:rPr>
        <w:t xml:space="preserve">осигурява отношения, основани на взаимно уважение и разбиране между </w:t>
      </w:r>
      <w:r w:rsidR="00C67F97" w:rsidRPr="00315D07">
        <w:rPr>
          <w:rFonts w:ascii="Times New Roman" w:hAnsi="Times New Roman" w:cs="Times New Roman"/>
          <w:bCs/>
          <w:sz w:val="24"/>
          <w:szCs w:val="24"/>
        </w:rPr>
        <w:t>потребителите</w:t>
      </w:r>
      <w:r w:rsidRPr="00315D07">
        <w:rPr>
          <w:rFonts w:ascii="Times New Roman" w:hAnsi="Times New Roman" w:cs="Times New Roman"/>
          <w:bCs/>
          <w:sz w:val="24"/>
          <w:szCs w:val="24"/>
        </w:rPr>
        <w:t xml:space="preserve"> и служителите. </w:t>
      </w:r>
      <w:bookmarkEnd w:id="22"/>
      <w:r w:rsidR="0032272A" w:rsidRPr="00315D07">
        <w:rPr>
          <w:rFonts w:ascii="Times New Roman" w:hAnsi="Times New Roman" w:cs="Times New Roman"/>
          <w:bCs/>
          <w:sz w:val="24"/>
          <w:szCs w:val="24"/>
        </w:rPr>
        <w:t>Служителите зачитат достойнството и неприкосновеността на личния живот на потребителите и уважават личността им като прилагат стратегии за взаимодействие при отчитане на поведенческите особености, свързани със старостта.</w:t>
      </w:r>
    </w:p>
    <w:p w14:paraId="71E6625B" w14:textId="3CF0EF8E" w:rsidR="00560343" w:rsidRPr="00315D07" w:rsidRDefault="00560343" w:rsidP="00560343">
      <w:pPr>
        <w:jc w:val="both"/>
        <w:outlineLvl w:val="2"/>
        <w:rPr>
          <w:rFonts w:ascii="Times New Roman" w:eastAsia="Calibri" w:hAnsi="Times New Roman" w:cs="Times New Roman"/>
          <w:sz w:val="24"/>
          <w:szCs w:val="24"/>
        </w:rPr>
      </w:pPr>
      <w:bookmarkStart w:id="23" w:name="_Toc86233780"/>
      <w:r w:rsidRPr="00315D07">
        <w:rPr>
          <w:rFonts w:ascii="Times New Roman" w:hAnsi="Times New Roman" w:cs="Times New Roman"/>
          <w:b/>
          <w:sz w:val="24"/>
          <w:szCs w:val="24"/>
        </w:rPr>
        <w:t>Критерий</w:t>
      </w:r>
      <w:r w:rsidR="0032272A" w:rsidRPr="00315D07">
        <w:rPr>
          <w:rFonts w:ascii="Times New Roman" w:eastAsia="Calibri" w:hAnsi="Times New Roman" w:cs="Times New Roman"/>
          <w:b/>
          <w:bCs/>
          <w:sz w:val="24"/>
          <w:szCs w:val="24"/>
        </w:rPr>
        <w:t xml:space="preserve"> 15</w:t>
      </w:r>
      <w:r w:rsidRPr="00315D07">
        <w:rPr>
          <w:rFonts w:ascii="Times New Roman" w:eastAsia="Calibri" w:hAnsi="Times New Roman" w:cs="Times New Roman"/>
          <w:b/>
          <w:bCs/>
          <w:sz w:val="24"/>
          <w:szCs w:val="24"/>
        </w:rPr>
        <w:t xml:space="preserve">.1: </w:t>
      </w:r>
      <w:r w:rsidRPr="00315D07">
        <w:rPr>
          <w:rFonts w:ascii="Times New Roman" w:eastAsia="Calibri" w:hAnsi="Times New Roman" w:cs="Times New Roman"/>
          <w:sz w:val="24"/>
          <w:szCs w:val="24"/>
        </w:rPr>
        <w:t xml:space="preserve">Стратегията за </w:t>
      </w:r>
      <w:r w:rsidR="0032272A" w:rsidRPr="00315D07">
        <w:rPr>
          <w:rFonts w:ascii="Times New Roman" w:eastAsia="Calibri" w:hAnsi="Times New Roman" w:cs="Times New Roman"/>
          <w:sz w:val="24"/>
          <w:szCs w:val="24"/>
        </w:rPr>
        <w:t xml:space="preserve">подкрепа и комуникация, </w:t>
      </w:r>
      <w:r w:rsidRPr="00315D07">
        <w:rPr>
          <w:rFonts w:ascii="Times New Roman" w:eastAsia="Calibri" w:hAnsi="Times New Roman" w:cs="Times New Roman"/>
          <w:sz w:val="24"/>
          <w:szCs w:val="24"/>
        </w:rPr>
        <w:t>и/ил</w:t>
      </w:r>
      <w:r w:rsidR="00C67F97" w:rsidRPr="00315D07">
        <w:rPr>
          <w:rFonts w:ascii="Times New Roman" w:eastAsia="Calibri" w:hAnsi="Times New Roman" w:cs="Times New Roman"/>
          <w:sz w:val="24"/>
          <w:szCs w:val="24"/>
        </w:rPr>
        <w:t>и индивидуалния подход към всеки</w:t>
      </w:r>
      <w:r w:rsidRPr="00315D07">
        <w:rPr>
          <w:rFonts w:ascii="Times New Roman" w:eastAsia="Calibri" w:hAnsi="Times New Roman" w:cs="Times New Roman"/>
          <w:sz w:val="24"/>
          <w:szCs w:val="24"/>
        </w:rPr>
        <w:t xml:space="preserve"> </w:t>
      </w:r>
      <w:r w:rsidR="00C67F97" w:rsidRPr="00315D07">
        <w:rPr>
          <w:rFonts w:ascii="Times New Roman" w:eastAsia="Calibri" w:hAnsi="Times New Roman" w:cs="Times New Roman"/>
          <w:sz w:val="24"/>
          <w:szCs w:val="24"/>
        </w:rPr>
        <w:t>потребител</w:t>
      </w:r>
      <w:r w:rsidRPr="00315D07">
        <w:rPr>
          <w:rFonts w:ascii="Times New Roman" w:eastAsia="Calibri" w:hAnsi="Times New Roman" w:cs="Times New Roman"/>
          <w:sz w:val="24"/>
          <w:szCs w:val="24"/>
        </w:rPr>
        <w:t xml:space="preserve"> е резултат от </w:t>
      </w:r>
      <w:r w:rsidR="00C67F97" w:rsidRPr="00315D07">
        <w:rPr>
          <w:rFonts w:ascii="Times New Roman" w:eastAsia="Calibri" w:hAnsi="Times New Roman" w:cs="Times New Roman"/>
          <w:sz w:val="24"/>
          <w:szCs w:val="24"/>
        </w:rPr>
        <w:t>планираната грижа, наблюденията</w:t>
      </w:r>
      <w:r w:rsidR="00197836" w:rsidRPr="00315D07">
        <w:rPr>
          <w:rFonts w:ascii="Times New Roman" w:eastAsia="Calibri" w:hAnsi="Times New Roman" w:cs="Times New Roman"/>
          <w:sz w:val="24"/>
          <w:szCs w:val="24"/>
        </w:rPr>
        <w:t>,</w:t>
      </w:r>
      <w:r w:rsidR="00C67F97" w:rsidRPr="00315D07">
        <w:rPr>
          <w:rFonts w:ascii="Times New Roman" w:eastAsia="Calibri" w:hAnsi="Times New Roman" w:cs="Times New Roman"/>
          <w:sz w:val="24"/>
          <w:szCs w:val="24"/>
        </w:rPr>
        <w:t xml:space="preserve"> обсъждане на случая</w:t>
      </w:r>
      <w:r w:rsidRPr="00315D07">
        <w:rPr>
          <w:rFonts w:ascii="Times New Roman" w:eastAsia="Calibri" w:hAnsi="Times New Roman" w:cs="Times New Roman"/>
          <w:sz w:val="24"/>
          <w:szCs w:val="24"/>
        </w:rPr>
        <w:t xml:space="preserve"> в екип и се съобразява с етичните принципи на работа в резидентна грижа.</w:t>
      </w:r>
      <w:bookmarkEnd w:id="23"/>
    </w:p>
    <w:tbl>
      <w:tblPr>
        <w:tblW w:w="9469" w:type="dxa"/>
        <w:tblInd w:w="-5" w:type="dxa"/>
        <w:tblLook w:val="04A0" w:firstRow="1" w:lastRow="0" w:firstColumn="1" w:lastColumn="0" w:noHBand="0" w:noVBand="1"/>
      </w:tblPr>
      <w:tblGrid>
        <w:gridCol w:w="4791"/>
        <w:gridCol w:w="4678"/>
      </w:tblGrid>
      <w:tr w:rsidR="009D144F" w:rsidRPr="00315D07" w14:paraId="0ED360EB" w14:textId="77777777" w:rsidTr="009D144F">
        <w:tc>
          <w:tcPr>
            <w:tcW w:w="4786" w:type="dxa"/>
            <w:tcBorders>
              <w:top w:val="single" w:sz="4" w:space="0" w:color="auto"/>
              <w:left w:val="single" w:sz="4" w:space="0" w:color="auto"/>
              <w:bottom w:val="single" w:sz="4" w:space="0" w:color="auto"/>
              <w:right w:val="single" w:sz="4" w:space="0" w:color="auto"/>
            </w:tcBorders>
          </w:tcPr>
          <w:p w14:paraId="636ED354"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2DAE327B"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9D2334" w:rsidRPr="00315D07" w14:paraId="2FF7C6F5" w14:textId="77777777" w:rsidTr="009D144F">
        <w:tc>
          <w:tcPr>
            <w:tcW w:w="4791" w:type="dxa"/>
            <w:tcBorders>
              <w:top w:val="single" w:sz="4" w:space="0" w:color="auto"/>
              <w:left w:val="single" w:sz="4" w:space="0" w:color="auto"/>
              <w:bottom w:val="single" w:sz="4" w:space="0" w:color="auto"/>
              <w:right w:val="single" w:sz="4" w:space="0" w:color="auto"/>
            </w:tcBorders>
          </w:tcPr>
          <w:p w14:paraId="01D4B1C2" w14:textId="77777777" w:rsidR="009D2334" w:rsidRPr="00315D07" w:rsidRDefault="009D2334" w:rsidP="00197836">
            <w:pPr>
              <w:numPr>
                <w:ilvl w:val="0"/>
                <w:numId w:val="3"/>
              </w:numPr>
              <w:spacing w:line="256"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 xml:space="preserve"> </w:t>
            </w:r>
            <w:r w:rsidR="00C27539" w:rsidRPr="00315D07">
              <w:rPr>
                <w:rFonts w:ascii="Times New Roman" w:eastAsia="Calibri" w:hAnsi="Times New Roman" w:cs="Times New Roman"/>
                <w:sz w:val="24"/>
                <w:szCs w:val="24"/>
              </w:rPr>
              <w:t>С</w:t>
            </w:r>
            <w:r w:rsidR="00197836" w:rsidRPr="00315D07">
              <w:rPr>
                <w:rFonts w:ascii="Times New Roman" w:eastAsia="Calibri" w:hAnsi="Times New Roman" w:cs="Times New Roman"/>
                <w:sz w:val="24"/>
                <w:szCs w:val="24"/>
              </w:rPr>
              <w:t>лужители</w:t>
            </w:r>
            <w:r w:rsidR="00C27539" w:rsidRPr="00315D07">
              <w:rPr>
                <w:rFonts w:ascii="Times New Roman" w:eastAsia="Calibri" w:hAnsi="Times New Roman" w:cs="Times New Roman"/>
                <w:sz w:val="24"/>
                <w:szCs w:val="24"/>
              </w:rPr>
              <w:t>те</w:t>
            </w:r>
            <w:r w:rsidR="00197836" w:rsidRPr="00315D07">
              <w:rPr>
                <w:rFonts w:ascii="Times New Roman" w:eastAsia="Calibri" w:hAnsi="Times New Roman" w:cs="Times New Roman"/>
                <w:sz w:val="24"/>
                <w:szCs w:val="24"/>
              </w:rPr>
              <w:t xml:space="preserve"> комуникират с потребителите по начин, който е уважителен.</w:t>
            </w:r>
          </w:p>
        </w:tc>
        <w:tc>
          <w:tcPr>
            <w:tcW w:w="4678" w:type="dxa"/>
            <w:tcBorders>
              <w:top w:val="single" w:sz="4" w:space="0" w:color="auto"/>
              <w:left w:val="single" w:sz="4" w:space="0" w:color="auto"/>
              <w:bottom w:val="single" w:sz="4" w:space="0" w:color="auto"/>
              <w:right w:val="single" w:sz="4" w:space="0" w:color="auto"/>
            </w:tcBorders>
          </w:tcPr>
          <w:p w14:paraId="57B40384" w14:textId="77777777" w:rsidR="009D2334" w:rsidRPr="00315D07" w:rsidRDefault="00197836" w:rsidP="00C16AEB">
            <w:pPr>
              <w:numPr>
                <w:ilvl w:val="0"/>
                <w:numId w:val="4"/>
              </w:numPr>
              <w:spacing w:after="0" w:line="240"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Наблюдение на услугата</w:t>
            </w:r>
          </w:p>
        </w:tc>
      </w:tr>
      <w:tr w:rsidR="00197836" w:rsidRPr="00315D07" w14:paraId="4F7BA252" w14:textId="77777777" w:rsidTr="009D144F">
        <w:tc>
          <w:tcPr>
            <w:tcW w:w="4791" w:type="dxa"/>
            <w:tcBorders>
              <w:top w:val="single" w:sz="4" w:space="0" w:color="auto"/>
              <w:left w:val="single" w:sz="4" w:space="0" w:color="auto"/>
              <w:bottom w:val="single" w:sz="4" w:space="0" w:color="auto"/>
              <w:right w:val="single" w:sz="4" w:space="0" w:color="auto"/>
            </w:tcBorders>
          </w:tcPr>
          <w:p w14:paraId="4F9873FA" w14:textId="77777777" w:rsidR="00197836" w:rsidRPr="00315D07" w:rsidRDefault="00197836" w:rsidP="00197836">
            <w:pPr>
              <w:numPr>
                <w:ilvl w:val="0"/>
                <w:numId w:val="3"/>
              </w:numPr>
              <w:spacing w:line="256"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 xml:space="preserve"> ИПП на потребителите отразяват техните лични предпочитания и договорености в общуването със служителите (напр. начин на обръщение).</w:t>
            </w:r>
          </w:p>
        </w:tc>
        <w:tc>
          <w:tcPr>
            <w:tcW w:w="4678" w:type="dxa"/>
            <w:tcBorders>
              <w:top w:val="single" w:sz="4" w:space="0" w:color="auto"/>
              <w:left w:val="single" w:sz="4" w:space="0" w:color="auto"/>
              <w:right w:val="single" w:sz="4" w:space="0" w:color="auto"/>
            </w:tcBorders>
          </w:tcPr>
          <w:p w14:paraId="26A628E5" w14:textId="77777777" w:rsidR="00197836" w:rsidRPr="00315D07" w:rsidRDefault="00197836" w:rsidP="00C16AEB">
            <w:pPr>
              <w:numPr>
                <w:ilvl w:val="0"/>
                <w:numId w:val="4"/>
              </w:numPr>
              <w:spacing w:after="0" w:line="240"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ИПП на потребителите</w:t>
            </w:r>
          </w:p>
        </w:tc>
      </w:tr>
      <w:tr w:rsidR="00197836" w:rsidRPr="00315D07" w14:paraId="17941D8B" w14:textId="77777777" w:rsidTr="009D144F">
        <w:tc>
          <w:tcPr>
            <w:tcW w:w="4791" w:type="dxa"/>
            <w:tcBorders>
              <w:top w:val="single" w:sz="4" w:space="0" w:color="auto"/>
              <w:left w:val="single" w:sz="4" w:space="0" w:color="auto"/>
              <w:bottom w:val="single" w:sz="4" w:space="0" w:color="auto"/>
              <w:right w:val="single" w:sz="4" w:space="0" w:color="auto"/>
            </w:tcBorders>
          </w:tcPr>
          <w:p w14:paraId="550F086B" w14:textId="5C009047" w:rsidR="00197836" w:rsidRPr="00315D07" w:rsidRDefault="00197836" w:rsidP="009303F9">
            <w:pPr>
              <w:numPr>
                <w:ilvl w:val="0"/>
                <w:numId w:val="3"/>
              </w:numPr>
              <w:spacing w:line="256"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 xml:space="preserve"> Интервюиранит</w:t>
            </w:r>
            <w:r w:rsidR="00C27539" w:rsidRPr="00315D07">
              <w:rPr>
                <w:rFonts w:ascii="Times New Roman" w:eastAsia="Calibri" w:hAnsi="Times New Roman" w:cs="Times New Roman"/>
                <w:sz w:val="24"/>
                <w:szCs w:val="24"/>
              </w:rPr>
              <w:t>е служители дават примери, че</w:t>
            </w:r>
            <w:r w:rsidRPr="00315D07">
              <w:rPr>
                <w:rFonts w:ascii="Times New Roman" w:eastAsia="Calibri" w:hAnsi="Times New Roman" w:cs="Times New Roman"/>
                <w:sz w:val="24"/>
                <w:szCs w:val="24"/>
              </w:rPr>
              <w:t xml:space="preserve"> разб</w:t>
            </w:r>
            <w:r w:rsidR="00C27539" w:rsidRPr="00315D07">
              <w:rPr>
                <w:rFonts w:ascii="Times New Roman" w:eastAsia="Calibri" w:hAnsi="Times New Roman" w:cs="Times New Roman"/>
                <w:sz w:val="24"/>
                <w:szCs w:val="24"/>
              </w:rPr>
              <w:t>и</w:t>
            </w:r>
            <w:r w:rsidRPr="00315D07">
              <w:rPr>
                <w:rFonts w:ascii="Times New Roman" w:eastAsia="Calibri" w:hAnsi="Times New Roman" w:cs="Times New Roman"/>
                <w:sz w:val="24"/>
                <w:szCs w:val="24"/>
              </w:rPr>
              <w:t>ра</w:t>
            </w:r>
            <w:r w:rsidR="00C27539" w:rsidRPr="00315D07">
              <w:rPr>
                <w:rFonts w:ascii="Times New Roman" w:eastAsia="Calibri" w:hAnsi="Times New Roman" w:cs="Times New Roman"/>
                <w:sz w:val="24"/>
                <w:szCs w:val="24"/>
              </w:rPr>
              <w:t>т</w:t>
            </w:r>
            <w:r w:rsidRPr="00315D07">
              <w:rPr>
                <w:rFonts w:ascii="Times New Roman" w:eastAsia="Calibri" w:hAnsi="Times New Roman" w:cs="Times New Roman"/>
                <w:sz w:val="24"/>
                <w:szCs w:val="24"/>
              </w:rPr>
              <w:t xml:space="preserve"> и уважават желанието на всеки потребител </w:t>
            </w:r>
            <w:r w:rsidR="009303F9">
              <w:rPr>
                <w:rFonts w:ascii="Times New Roman" w:eastAsia="Calibri" w:hAnsi="Times New Roman" w:cs="Times New Roman"/>
                <w:sz w:val="24"/>
                <w:szCs w:val="24"/>
              </w:rPr>
              <w:t>–</w:t>
            </w:r>
            <w:r w:rsidRPr="00315D07">
              <w:rPr>
                <w:rFonts w:ascii="Times New Roman" w:eastAsia="Calibri" w:hAnsi="Times New Roman" w:cs="Times New Roman"/>
                <w:sz w:val="24"/>
                <w:szCs w:val="24"/>
              </w:rPr>
              <w:t xml:space="preserve"> как</w:t>
            </w:r>
            <w:r w:rsidR="009303F9">
              <w:rPr>
                <w:rFonts w:ascii="Times New Roman" w:eastAsia="Calibri" w:hAnsi="Times New Roman" w:cs="Times New Roman"/>
                <w:sz w:val="24"/>
                <w:szCs w:val="24"/>
              </w:rPr>
              <w:t xml:space="preserve"> </w:t>
            </w:r>
            <w:r w:rsidRPr="00315D07">
              <w:rPr>
                <w:rFonts w:ascii="Times New Roman" w:eastAsia="Calibri" w:hAnsi="Times New Roman" w:cs="Times New Roman"/>
                <w:sz w:val="24"/>
                <w:szCs w:val="24"/>
              </w:rPr>
              <w:t xml:space="preserve">би искал те да се обръщат към него и да </w:t>
            </w:r>
            <w:r w:rsidR="00463D37" w:rsidRPr="00315D07">
              <w:rPr>
                <w:rFonts w:ascii="Times New Roman" w:eastAsia="Calibri" w:hAnsi="Times New Roman" w:cs="Times New Roman"/>
                <w:sz w:val="24"/>
                <w:szCs w:val="24"/>
              </w:rPr>
              <w:t xml:space="preserve">си </w:t>
            </w:r>
            <w:r w:rsidRPr="00315D07">
              <w:rPr>
                <w:rFonts w:ascii="Times New Roman" w:eastAsia="Calibri" w:hAnsi="Times New Roman" w:cs="Times New Roman"/>
                <w:sz w:val="24"/>
                <w:szCs w:val="24"/>
              </w:rPr>
              <w:t>взаимодействат.</w:t>
            </w:r>
          </w:p>
        </w:tc>
        <w:tc>
          <w:tcPr>
            <w:tcW w:w="4678" w:type="dxa"/>
            <w:vMerge w:val="restart"/>
            <w:tcBorders>
              <w:top w:val="single" w:sz="4" w:space="0" w:color="auto"/>
              <w:left w:val="single" w:sz="4" w:space="0" w:color="auto"/>
              <w:right w:val="single" w:sz="4" w:space="0" w:color="auto"/>
            </w:tcBorders>
          </w:tcPr>
          <w:p w14:paraId="3CC2C88A" w14:textId="77777777" w:rsidR="00197836" w:rsidRPr="00315D07" w:rsidRDefault="00197836" w:rsidP="00C16AEB">
            <w:pPr>
              <w:numPr>
                <w:ilvl w:val="0"/>
                <w:numId w:val="4"/>
              </w:numPr>
              <w:spacing w:after="0" w:line="240"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Интервюта със служители</w:t>
            </w:r>
          </w:p>
        </w:tc>
      </w:tr>
      <w:tr w:rsidR="00197836" w:rsidRPr="00315D07" w14:paraId="1C72A196" w14:textId="77777777" w:rsidTr="009D144F">
        <w:tc>
          <w:tcPr>
            <w:tcW w:w="4791" w:type="dxa"/>
            <w:tcBorders>
              <w:top w:val="single" w:sz="4" w:space="0" w:color="auto"/>
              <w:left w:val="single" w:sz="4" w:space="0" w:color="auto"/>
              <w:bottom w:val="single" w:sz="4" w:space="0" w:color="auto"/>
              <w:right w:val="single" w:sz="4" w:space="0" w:color="auto"/>
            </w:tcBorders>
          </w:tcPr>
          <w:p w14:paraId="283E14F2" w14:textId="77777777" w:rsidR="00197836" w:rsidRPr="00315D07" w:rsidRDefault="00197836" w:rsidP="00C67F97">
            <w:pPr>
              <w:numPr>
                <w:ilvl w:val="0"/>
                <w:numId w:val="3"/>
              </w:numPr>
              <w:spacing w:line="256"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lastRenderedPageBreak/>
              <w:t xml:space="preserve"> Интервюираните служители дават примери за практическо прилагане на принципите на </w:t>
            </w:r>
            <w:r w:rsidRPr="00315D07">
              <w:rPr>
                <w:rFonts w:ascii="Times New Roman" w:hAnsi="Times New Roman" w:cs="Times New Roman"/>
                <w:sz w:val="24"/>
                <w:szCs w:val="24"/>
              </w:rPr>
              <w:t>Етичния кодекс на служителите, осъществяващи дейности по предоставяне на социални услуги.</w:t>
            </w:r>
          </w:p>
        </w:tc>
        <w:tc>
          <w:tcPr>
            <w:tcW w:w="4678" w:type="dxa"/>
            <w:vMerge/>
            <w:tcBorders>
              <w:left w:val="single" w:sz="4" w:space="0" w:color="auto"/>
              <w:bottom w:val="single" w:sz="4" w:space="0" w:color="auto"/>
              <w:right w:val="single" w:sz="4" w:space="0" w:color="auto"/>
            </w:tcBorders>
          </w:tcPr>
          <w:p w14:paraId="70B64B46" w14:textId="77777777" w:rsidR="00197836" w:rsidRPr="00315D07" w:rsidRDefault="00197836" w:rsidP="00C16AEB">
            <w:pPr>
              <w:numPr>
                <w:ilvl w:val="0"/>
                <w:numId w:val="4"/>
              </w:numPr>
              <w:spacing w:after="0" w:line="240" w:lineRule="auto"/>
              <w:contextualSpacing/>
              <w:jc w:val="both"/>
              <w:rPr>
                <w:rFonts w:ascii="Times New Roman" w:eastAsia="Calibri" w:hAnsi="Times New Roman" w:cs="Times New Roman"/>
                <w:sz w:val="24"/>
                <w:szCs w:val="24"/>
              </w:rPr>
            </w:pPr>
          </w:p>
        </w:tc>
      </w:tr>
      <w:tr w:rsidR="00560343" w:rsidRPr="00315D07" w14:paraId="1FD1B847" w14:textId="77777777" w:rsidTr="009D144F">
        <w:tc>
          <w:tcPr>
            <w:tcW w:w="4791" w:type="dxa"/>
            <w:tcBorders>
              <w:top w:val="single" w:sz="4" w:space="0" w:color="auto"/>
              <w:left w:val="single" w:sz="4" w:space="0" w:color="auto"/>
              <w:bottom w:val="single" w:sz="4" w:space="0" w:color="auto"/>
              <w:right w:val="single" w:sz="4" w:space="0" w:color="auto"/>
            </w:tcBorders>
          </w:tcPr>
          <w:p w14:paraId="74ADB35B" w14:textId="77777777" w:rsidR="00560343" w:rsidRPr="00315D07" w:rsidRDefault="00C67F97" w:rsidP="00C16AEB">
            <w:pPr>
              <w:numPr>
                <w:ilvl w:val="0"/>
                <w:numId w:val="3"/>
              </w:numPr>
              <w:spacing w:line="256"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 xml:space="preserve"> </w:t>
            </w:r>
            <w:r w:rsidR="00C16AEB" w:rsidRPr="00315D07">
              <w:rPr>
                <w:rFonts w:ascii="Times New Roman" w:eastAsia="Calibri" w:hAnsi="Times New Roman" w:cs="Times New Roman"/>
                <w:sz w:val="24"/>
                <w:szCs w:val="24"/>
              </w:rPr>
              <w:t>Интервюираните служители</w:t>
            </w:r>
            <w:r w:rsidR="00560343" w:rsidRPr="00315D07">
              <w:rPr>
                <w:rFonts w:ascii="Times New Roman" w:eastAsia="Calibri" w:hAnsi="Times New Roman" w:cs="Times New Roman"/>
                <w:sz w:val="24"/>
                <w:szCs w:val="24"/>
              </w:rPr>
              <w:t xml:space="preserve"> споделя</w:t>
            </w:r>
            <w:r w:rsidR="00C16AEB" w:rsidRPr="00315D07">
              <w:rPr>
                <w:rFonts w:ascii="Times New Roman" w:eastAsia="Calibri" w:hAnsi="Times New Roman" w:cs="Times New Roman"/>
                <w:sz w:val="24"/>
                <w:szCs w:val="24"/>
              </w:rPr>
              <w:t>т</w:t>
            </w:r>
            <w:r w:rsidR="00560343" w:rsidRPr="00315D07">
              <w:rPr>
                <w:rFonts w:ascii="Times New Roman" w:eastAsia="Calibri" w:hAnsi="Times New Roman" w:cs="Times New Roman"/>
                <w:sz w:val="24"/>
                <w:szCs w:val="24"/>
              </w:rPr>
              <w:t xml:space="preserve"> </w:t>
            </w:r>
            <w:r w:rsidR="00C16AEB" w:rsidRPr="00315D07">
              <w:rPr>
                <w:rFonts w:ascii="Times New Roman" w:eastAsia="Calibri" w:hAnsi="Times New Roman" w:cs="Times New Roman"/>
                <w:sz w:val="24"/>
                <w:szCs w:val="24"/>
              </w:rPr>
              <w:t>примери от</w:t>
            </w:r>
            <w:r w:rsidR="00560343" w:rsidRPr="00315D07">
              <w:rPr>
                <w:rFonts w:ascii="Times New Roman" w:eastAsia="Calibri" w:hAnsi="Times New Roman" w:cs="Times New Roman"/>
                <w:sz w:val="24"/>
                <w:szCs w:val="24"/>
              </w:rPr>
              <w:t xml:space="preserve"> обсъжда</w:t>
            </w:r>
            <w:r w:rsidR="00C16AEB" w:rsidRPr="00315D07">
              <w:rPr>
                <w:rFonts w:ascii="Times New Roman" w:eastAsia="Calibri" w:hAnsi="Times New Roman" w:cs="Times New Roman"/>
                <w:sz w:val="24"/>
                <w:szCs w:val="24"/>
              </w:rPr>
              <w:t xml:space="preserve">не на </w:t>
            </w:r>
            <w:r w:rsidR="00560343" w:rsidRPr="00315D07">
              <w:rPr>
                <w:rFonts w:ascii="Times New Roman" w:eastAsia="Calibri" w:hAnsi="Times New Roman" w:cs="Times New Roman"/>
                <w:sz w:val="24"/>
                <w:szCs w:val="24"/>
              </w:rPr>
              <w:t xml:space="preserve"> подходите и </w:t>
            </w:r>
            <w:r w:rsidR="00C16AEB" w:rsidRPr="00315D07">
              <w:rPr>
                <w:rFonts w:ascii="Times New Roman" w:eastAsia="Calibri" w:hAnsi="Times New Roman" w:cs="Times New Roman"/>
                <w:sz w:val="24"/>
                <w:szCs w:val="24"/>
              </w:rPr>
              <w:t>действия</w:t>
            </w:r>
            <w:r w:rsidR="00560343" w:rsidRPr="00315D07">
              <w:rPr>
                <w:rFonts w:ascii="Times New Roman" w:eastAsia="Calibri" w:hAnsi="Times New Roman" w:cs="Times New Roman"/>
                <w:sz w:val="24"/>
                <w:szCs w:val="24"/>
              </w:rPr>
              <w:t xml:space="preserve"> за справяне </w:t>
            </w:r>
            <w:r w:rsidR="00C16AEB" w:rsidRPr="00315D07">
              <w:rPr>
                <w:rFonts w:ascii="Times New Roman" w:eastAsia="Calibri" w:hAnsi="Times New Roman" w:cs="Times New Roman"/>
                <w:sz w:val="24"/>
                <w:szCs w:val="24"/>
              </w:rPr>
              <w:t>с конфликтни ситуации</w:t>
            </w:r>
            <w:r w:rsidR="00560343" w:rsidRPr="00315D07">
              <w:rPr>
                <w:rFonts w:ascii="Times New Roman" w:eastAsia="Calibri" w:hAnsi="Times New Roman" w:cs="Times New Roman"/>
                <w:sz w:val="24"/>
                <w:szCs w:val="24"/>
              </w:rPr>
              <w:t>.</w:t>
            </w:r>
          </w:p>
        </w:tc>
        <w:tc>
          <w:tcPr>
            <w:tcW w:w="4678" w:type="dxa"/>
            <w:tcBorders>
              <w:top w:val="single" w:sz="4" w:space="0" w:color="auto"/>
              <w:left w:val="single" w:sz="4" w:space="0" w:color="auto"/>
              <w:bottom w:val="single" w:sz="4" w:space="0" w:color="auto"/>
              <w:right w:val="single" w:sz="4" w:space="0" w:color="auto"/>
            </w:tcBorders>
          </w:tcPr>
          <w:p w14:paraId="46C6AF48" w14:textId="77777777" w:rsidR="00C16AEB" w:rsidRPr="00315D07" w:rsidRDefault="00560343" w:rsidP="00560343">
            <w:pPr>
              <w:numPr>
                <w:ilvl w:val="0"/>
                <w:numId w:val="4"/>
              </w:numPr>
              <w:spacing w:after="0" w:line="240"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Протоколи</w:t>
            </w:r>
            <w:r w:rsidR="00C16AEB" w:rsidRPr="00315D07">
              <w:rPr>
                <w:rFonts w:ascii="Times New Roman" w:eastAsia="Calibri" w:hAnsi="Times New Roman" w:cs="Times New Roman"/>
                <w:sz w:val="24"/>
                <w:szCs w:val="24"/>
              </w:rPr>
              <w:t>/докладни</w:t>
            </w:r>
            <w:r w:rsidRPr="00315D07">
              <w:rPr>
                <w:rFonts w:ascii="Times New Roman" w:eastAsia="Calibri" w:hAnsi="Times New Roman" w:cs="Times New Roman"/>
                <w:sz w:val="24"/>
                <w:szCs w:val="24"/>
              </w:rPr>
              <w:t xml:space="preserve"> и </w:t>
            </w:r>
            <w:r w:rsidR="00C16AEB" w:rsidRPr="00315D07">
              <w:rPr>
                <w:rFonts w:ascii="Times New Roman" w:eastAsia="Calibri" w:hAnsi="Times New Roman" w:cs="Times New Roman"/>
                <w:sz w:val="24"/>
                <w:szCs w:val="24"/>
              </w:rPr>
              <w:t xml:space="preserve">съответни </w:t>
            </w:r>
            <w:r w:rsidRPr="00315D07">
              <w:rPr>
                <w:rFonts w:ascii="Times New Roman" w:eastAsia="Calibri" w:hAnsi="Times New Roman" w:cs="Times New Roman"/>
                <w:sz w:val="24"/>
                <w:szCs w:val="24"/>
              </w:rPr>
              <w:t xml:space="preserve">решения за обсъждане на работата </w:t>
            </w:r>
            <w:r w:rsidR="00C16AEB" w:rsidRPr="00315D07">
              <w:rPr>
                <w:rFonts w:ascii="Times New Roman" w:eastAsia="Calibri" w:hAnsi="Times New Roman" w:cs="Times New Roman"/>
                <w:sz w:val="24"/>
                <w:szCs w:val="24"/>
              </w:rPr>
              <w:t>при възникнал конфликт</w:t>
            </w:r>
          </w:p>
          <w:p w14:paraId="4F3F357F" w14:textId="77777777" w:rsidR="00C16AEB" w:rsidRPr="00315D07" w:rsidRDefault="00C16AEB" w:rsidP="00560343">
            <w:pPr>
              <w:numPr>
                <w:ilvl w:val="0"/>
                <w:numId w:val="4"/>
              </w:numPr>
              <w:spacing w:after="0" w:line="240"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Интервюта със служители</w:t>
            </w:r>
          </w:p>
          <w:p w14:paraId="46F428E5" w14:textId="51FE3FD9" w:rsidR="00560343" w:rsidRPr="00315D07" w:rsidRDefault="00AF0F98" w:rsidP="00C16AEB">
            <w:pPr>
              <w:numPr>
                <w:ilvl w:val="0"/>
                <w:numId w:val="4"/>
              </w:num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И</w:t>
            </w:r>
            <w:r w:rsidR="00C16AEB" w:rsidRPr="00315D07">
              <w:rPr>
                <w:rFonts w:ascii="Times New Roman" w:eastAsia="Calibri" w:hAnsi="Times New Roman" w:cs="Times New Roman"/>
                <w:sz w:val="24"/>
                <w:szCs w:val="24"/>
              </w:rPr>
              <w:t>нтервюта с потребители</w:t>
            </w:r>
            <w:r w:rsidR="00560343" w:rsidRPr="00315D07">
              <w:rPr>
                <w:rFonts w:ascii="Times New Roman" w:eastAsia="Calibri" w:hAnsi="Times New Roman" w:cs="Times New Roman"/>
                <w:sz w:val="24"/>
                <w:szCs w:val="24"/>
              </w:rPr>
              <w:t xml:space="preserve"> </w:t>
            </w:r>
          </w:p>
        </w:tc>
      </w:tr>
      <w:tr w:rsidR="00560343" w:rsidRPr="00315D07" w14:paraId="1F99E8F4" w14:textId="77777777" w:rsidTr="009D144F">
        <w:tc>
          <w:tcPr>
            <w:tcW w:w="4791" w:type="dxa"/>
            <w:tcBorders>
              <w:top w:val="single" w:sz="4" w:space="0" w:color="auto"/>
              <w:left w:val="single" w:sz="4" w:space="0" w:color="auto"/>
              <w:bottom w:val="single" w:sz="4" w:space="0" w:color="auto"/>
              <w:right w:val="single" w:sz="4" w:space="0" w:color="auto"/>
            </w:tcBorders>
          </w:tcPr>
          <w:p w14:paraId="4B974286" w14:textId="77777777" w:rsidR="00560343" w:rsidRPr="00315D07" w:rsidRDefault="00C67F97" w:rsidP="00C16AEB">
            <w:pPr>
              <w:numPr>
                <w:ilvl w:val="0"/>
                <w:numId w:val="3"/>
              </w:numPr>
              <w:spacing w:after="0" w:line="240"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 xml:space="preserve"> </w:t>
            </w:r>
            <w:r w:rsidR="00560343" w:rsidRPr="00315D07">
              <w:rPr>
                <w:rFonts w:ascii="Times New Roman" w:eastAsia="Calibri" w:hAnsi="Times New Roman" w:cs="Times New Roman"/>
                <w:sz w:val="24"/>
                <w:szCs w:val="24"/>
              </w:rPr>
              <w:t xml:space="preserve">Екипни и/или индивидуални </w:t>
            </w:r>
            <w:proofErr w:type="spellStart"/>
            <w:r w:rsidR="00560343" w:rsidRPr="00315D07">
              <w:rPr>
                <w:rFonts w:ascii="Times New Roman" w:eastAsia="Calibri" w:hAnsi="Times New Roman" w:cs="Times New Roman"/>
                <w:sz w:val="24"/>
                <w:szCs w:val="24"/>
              </w:rPr>
              <w:t>супервизии</w:t>
            </w:r>
            <w:proofErr w:type="spellEnd"/>
            <w:r w:rsidR="00560343" w:rsidRPr="00315D07">
              <w:rPr>
                <w:rFonts w:ascii="Times New Roman" w:eastAsia="Calibri" w:hAnsi="Times New Roman" w:cs="Times New Roman"/>
                <w:sz w:val="24"/>
                <w:szCs w:val="24"/>
              </w:rPr>
              <w:t xml:space="preserve"> при случаи </w:t>
            </w:r>
            <w:r w:rsidR="00C16AEB" w:rsidRPr="00315D07">
              <w:rPr>
                <w:rFonts w:ascii="Times New Roman" w:eastAsia="Calibri" w:hAnsi="Times New Roman" w:cs="Times New Roman"/>
                <w:sz w:val="24"/>
                <w:szCs w:val="24"/>
              </w:rPr>
              <w:t>на значими конфликти.</w:t>
            </w:r>
          </w:p>
        </w:tc>
        <w:tc>
          <w:tcPr>
            <w:tcW w:w="4678" w:type="dxa"/>
            <w:tcBorders>
              <w:top w:val="single" w:sz="4" w:space="0" w:color="auto"/>
              <w:left w:val="single" w:sz="4" w:space="0" w:color="auto"/>
              <w:bottom w:val="single" w:sz="4" w:space="0" w:color="auto"/>
              <w:right w:val="single" w:sz="4" w:space="0" w:color="auto"/>
            </w:tcBorders>
          </w:tcPr>
          <w:p w14:paraId="04DFFA81" w14:textId="77777777" w:rsidR="00560343" w:rsidRPr="00315D07" w:rsidRDefault="00560343" w:rsidP="00560343">
            <w:pPr>
              <w:numPr>
                <w:ilvl w:val="0"/>
                <w:numId w:val="4"/>
              </w:numPr>
              <w:spacing w:after="0" w:line="240" w:lineRule="auto"/>
              <w:contextualSpacing/>
              <w:jc w:val="both"/>
              <w:rPr>
                <w:rFonts w:ascii="Times New Roman" w:eastAsia="Calibri" w:hAnsi="Times New Roman" w:cs="Times New Roman"/>
                <w:sz w:val="24"/>
                <w:szCs w:val="24"/>
              </w:rPr>
            </w:pPr>
            <w:r w:rsidRPr="00315D07">
              <w:rPr>
                <w:rFonts w:ascii="Times New Roman" w:eastAsia="Calibri" w:hAnsi="Times New Roman" w:cs="Times New Roman"/>
                <w:sz w:val="24"/>
                <w:szCs w:val="24"/>
              </w:rPr>
              <w:t xml:space="preserve">Протоколи/доклади от проведени </w:t>
            </w:r>
            <w:proofErr w:type="spellStart"/>
            <w:r w:rsidRPr="00315D07">
              <w:rPr>
                <w:rFonts w:ascii="Times New Roman" w:eastAsia="Calibri" w:hAnsi="Times New Roman" w:cs="Times New Roman"/>
                <w:sz w:val="24"/>
                <w:szCs w:val="24"/>
              </w:rPr>
              <w:t>супервизии</w:t>
            </w:r>
            <w:proofErr w:type="spellEnd"/>
          </w:p>
        </w:tc>
      </w:tr>
    </w:tbl>
    <w:p w14:paraId="6E8A940E" w14:textId="77777777" w:rsidR="00560343" w:rsidRPr="00315D07" w:rsidRDefault="00560343" w:rsidP="00560343">
      <w:pPr>
        <w:spacing w:after="0" w:line="240" w:lineRule="auto"/>
        <w:jc w:val="both"/>
        <w:rPr>
          <w:rFonts w:ascii="Times New Roman" w:hAnsi="Times New Roman" w:cs="Times New Roman"/>
          <w:b/>
          <w:sz w:val="24"/>
          <w:szCs w:val="24"/>
        </w:rPr>
      </w:pPr>
    </w:p>
    <w:p w14:paraId="555EDEDC" w14:textId="0A9348A0" w:rsidR="00560343" w:rsidRPr="00315D07" w:rsidRDefault="00560343" w:rsidP="00560343">
      <w:pPr>
        <w:jc w:val="both"/>
        <w:outlineLvl w:val="2"/>
        <w:rPr>
          <w:rFonts w:ascii="Times New Roman" w:hAnsi="Times New Roman"/>
          <w:sz w:val="24"/>
        </w:rPr>
      </w:pPr>
      <w:bookmarkStart w:id="24" w:name="_Toc86233782"/>
      <w:r w:rsidRPr="00315D07">
        <w:rPr>
          <w:rFonts w:ascii="Times New Roman" w:hAnsi="Times New Roman" w:cs="Times New Roman"/>
          <w:b/>
          <w:sz w:val="24"/>
          <w:szCs w:val="24"/>
        </w:rPr>
        <w:t>Критерий</w:t>
      </w:r>
      <w:r w:rsidR="000311D5" w:rsidRPr="00315D07">
        <w:rPr>
          <w:rFonts w:ascii="Times New Roman" w:hAnsi="Times New Roman" w:cs="Times New Roman"/>
          <w:b/>
          <w:bCs/>
          <w:sz w:val="24"/>
          <w:szCs w:val="24"/>
        </w:rPr>
        <w:t xml:space="preserve"> 15</w:t>
      </w:r>
      <w:r w:rsidR="00531392" w:rsidRPr="00315D07">
        <w:rPr>
          <w:rFonts w:ascii="Times New Roman" w:hAnsi="Times New Roman" w:cs="Times New Roman"/>
          <w:b/>
          <w:bCs/>
          <w:sz w:val="24"/>
          <w:szCs w:val="24"/>
        </w:rPr>
        <w:t>.2</w:t>
      </w:r>
      <w:r w:rsidRPr="00315D07">
        <w:rPr>
          <w:rFonts w:ascii="Times New Roman" w:hAnsi="Times New Roman" w:cs="Times New Roman"/>
          <w:b/>
          <w:bCs/>
          <w:sz w:val="24"/>
          <w:szCs w:val="24"/>
        </w:rPr>
        <w:t xml:space="preserve">: </w:t>
      </w:r>
      <w:r w:rsidRPr="00315D07">
        <w:rPr>
          <w:rFonts w:ascii="Times New Roman" w:hAnsi="Times New Roman" w:cs="Times New Roman"/>
          <w:bCs/>
          <w:sz w:val="24"/>
          <w:szCs w:val="24"/>
        </w:rPr>
        <w:t xml:space="preserve">Доставчикът </w:t>
      </w:r>
      <w:r w:rsidR="00E57BA8" w:rsidRPr="001B619B">
        <w:rPr>
          <w:rFonts w:ascii="Times New Roman" w:hAnsi="Times New Roman" w:cs="Times New Roman"/>
          <w:sz w:val="24"/>
          <w:szCs w:val="24"/>
        </w:rPr>
        <w:t xml:space="preserve">на социалната услуга </w:t>
      </w:r>
      <w:r w:rsidRPr="00315D07">
        <w:rPr>
          <w:rFonts w:ascii="Times New Roman" w:hAnsi="Times New Roman"/>
          <w:sz w:val="24"/>
        </w:rPr>
        <w:t>прилага ефективна комуникация, разбира комуникативните ограничения и поведението на потребителите и реагира подходящо в съответните ситуации.</w:t>
      </w:r>
      <w:bookmarkEnd w:id="24"/>
    </w:p>
    <w:tbl>
      <w:tblPr>
        <w:tblW w:w="9469" w:type="dxa"/>
        <w:tblInd w:w="-5" w:type="dxa"/>
        <w:tblLook w:val="04A0" w:firstRow="1" w:lastRow="0" w:firstColumn="1" w:lastColumn="0" w:noHBand="0" w:noVBand="1"/>
      </w:tblPr>
      <w:tblGrid>
        <w:gridCol w:w="4791"/>
        <w:gridCol w:w="4678"/>
      </w:tblGrid>
      <w:tr w:rsidR="009D144F" w:rsidRPr="00315D07" w14:paraId="731B8314" w14:textId="77777777" w:rsidTr="009D144F">
        <w:tc>
          <w:tcPr>
            <w:tcW w:w="4786" w:type="dxa"/>
            <w:tcBorders>
              <w:top w:val="single" w:sz="4" w:space="0" w:color="auto"/>
              <w:left w:val="single" w:sz="4" w:space="0" w:color="auto"/>
              <w:bottom w:val="single" w:sz="4" w:space="0" w:color="auto"/>
              <w:right w:val="single" w:sz="4" w:space="0" w:color="auto"/>
            </w:tcBorders>
          </w:tcPr>
          <w:p w14:paraId="6539F545"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7B8331D4"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197836" w:rsidRPr="00315D07" w14:paraId="357945A2" w14:textId="77777777" w:rsidTr="009D144F">
        <w:tc>
          <w:tcPr>
            <w:tcW w:w="4791" w:type="dxa"/>
            <w:tcBorders>
              <w:top w:val="single" w:sz="4" w:space="0" w:color="auto"/>
              <w:left w:val="single" w:sz="4" w:space="0" w:color="auto"/>
              <w:bottom w:val="single" w:sz="4" w:space="0" w:color="auto"/>
              <w:right w:val="single" w:sz="4" w:space="0" w:color="auto"/>
            </w:tcBorders>
          </w:tcPr>
          <w:p w14:paraId="4B97AA10" w14:textId="77777777" w:rsidR="00197836" w:rsidRPr="00315D07" w:rsidRDefault="00197836" w:rsidP="00197836">
            <w:pPr>
              <w:pStyle w:val="ListParagraph"/>
              <w:numPr>
                <w:ilvl w:val="0"/>
                <w:numId w:val="3"/>
              </w:numPr>
              <w:spacing w:after="0" w:line="240" w:lineRule="auto"/>
              <w:jc w:val="both"/>
              <w:rPr>
                <w:rFonts w:ascii="Times New Roman" w:hAnsi="Times New Roman"/>
                <w:sz w:val="24"/>
                <w:szCs w:val="24"/>
                <w:lang w:val="bg-BG"/>
              </w:rPr>
            </w:pPr>
            <w:r w:rsidRPr="00315D07">
              <w:rPr>
                <w:rFonts w:ascii="Times New Roman" w:hAnsi="Times New Roman"/>
                <w:sz w:val="24"/>
                <w:szCs w:val="24"/>
                <w:lang w:val="bg-BG"/>
              </w:rPr>
              <w:t xml:space="preserve"> Служителите са обучени и имат умения да общуват със стари хора, съобразно специфичните изменения настъпващи в комуникацията с напредването на възрастта.</w:t>
            </w:r>
          </w:p>
        </w:tc>
        <w:tc>
          <w:tcPr>
            <w:tcW w:w="4678" w:type="dxa"/>
            <w:tcBorders>
              <w:top w:val="single" w:sz="4" w:space="0" w:color="auto"/>
              <w:left w:val="single" w:sz="4" w:space="0" w:color="auto"/>
              <w:bottom w:val="single" w:sz="4" w:space="0" w:color="auto"/>
              <w:right w:val="single" w:sz="4" w:space="0" w:color="auto"/>
            </w:tcBorders>
          </w:tcPr>
          <w:p w14:paraId="14641117" w14:textId="77777777" w:rsidR="00197836" w:rsidRPr="00315D07" w:rsidRDefault="00197836" w:rsidP="00560343">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Материали от </w:t>
            </w:r>
            <w:r w:rsidR="000311D5" w:rsidRPr="00315D07">
              <w:rPr>
                <w:rFonts w:ascii="Times New Roman" w:hAnsi="Times New Roman" w:cs="Times New Roman"/>
                <w:sz w:val="24"/>
                <w:szCs w:val="24"/>
                <w:lang w:val="bg-BG"/>
              </w:rPr>
              <w:t>преминато обучение</w:t>
            </w:r>
          </w:p>
          <w:p w14:paraId="5DF05AB2" w14:textId="77777777" w:rsidR="00197836" w:rsidRPr="00315D07" w:rsidRDefault="00197836" w:rsidP="00560343">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Протоколи от екипни срещи</w:t>
            </w:r>
          </w:p>
          <w:p w14:paraId="68D45978" w14:textId="77777777" w:rsidR="00197836" w:rsidRPr="00315D07" w:rsidRDefault="00197836" w:rsidP="00560343">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w:t>
            </w:r>
          </w:p>
        </w:tc>
      </w:tr>
      <w:tr w:rsidR="00560343" w:rsidRPr="00315D07" w14:paraId="5BC3FF57" w14:textId="77777777" w:rsidTr="009D144F">
        <w:tc>
          <w:tcPr>
            <w:tcW w:w="4791" w:type="dxa"/>
            <w:tcBorders>
              <w:top w:val="single" w:sz="4" w:space="0" w:color="auto"/>
              <w:left w:val="single" w:sz="4" w:space="0" w:color="auto"/>
              <w:bottom w:val="single" w:sz="4" w:space="0" w:color="auto"/>
              <w:right w:val="single" w:sz="4" w:space="0" w:color="auto"/>
            </w:tcBorders>
          </w:tcPr>
          <w:p w14:paraId="0871270E" w14:textId="77777777" w:rsidR="00560343" w:rsidRPr="00315D07" w:rsidRDefault="00560343" w:rsidP="00531392">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 xml:space="preserve"> Служителите са обучени да прилагат алтернативна и допълваща комуникация с потребителите </w:t>
            </w:r>
            <w:r w:rsidRPr="00315D07">
              <w:rPr>
                <w:rFonts w:ascii="Times New Roman" w:hAnsi="Times New Roman" w:cs="Times New Roman"/>
                <w:sz w:val="24"/>
                <w:szCs w:val="24"/>
                <w:lang w:val="bg-BG"/>
              </w:rPr>
              <w:t xml:space="preserve">с ограничения в </w:t>
            </w:r>
            <w:r w:rsidR="00531392" w:rsidRPr="00315D07">
              <w:rPr>
                <w:rFonts w:ascii="Times New Roman" w:hAnsi="Times New Roman" w:cs="Times New Roman"/>
                <w:sz w:val="24"/>
                <w:szCs w:val="24"/>
                <w:lang w:val="bg-BG"/>
              </w:rPr>
              <w:t>комуникацията</w:t>
            </w:r>
            <w:r w:rsidRPr="00315D07">
              <w:rPr>
                <w:rFonts w:ascii="Times New Roman" w:hAnsi="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77F3F755" w14:textId="77777777" w:rsidR="00560343" w:rsidRPr="00315D07"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Материали от преминато обучение</w:t>
            </w:r>
          </w:p>
          <w:p w14:paraId="6564815F" w14:textId="77777777" w:rsidR="00560343" w:rsidRPr="00315D07" w:rsidRDefault="00560343" w:rsidP="00031A90">
            <w:pPr>
              <w:pStyle w:val="ListParagraph"/>
              <w:spacing w:after="0" w:line="240" w:lineRule="auto"/>
              <w:ind w:left="360"/>
              <w:jc w:val="both"/>
              <w:rPr>
                <w:rFonts w:ascii="Times New Roman" w:hAnsi="Times New Roman" w:cs="Times New Roman"/>
                <w:sz w:val="24"/>
                <w:szCs w:val="24"/>
                <w:lang w:val="bg-BG"/>
              </w:rPr>
            </w:pPr>
          </w:p>
        </w:tc>
      </w:tr>
      <w:tr w:rsidR="00560343" w:rsidRPr="00315D07" w14:paraId="0EFDCC38" w14:textId="77777777" w:rsidTr="009D144F">
        <w:tc>
          <w:tcPr>
            <w:tcW w:w="4791" w:type="dxa"/>
            <w:tcBorders>
              <w:top w:val="single" w:sz="4" w:space="0" w:color="auto"/>
              <w:left w:val="single" w:sz="4" w:space="0" w:color="auto"/>
              <w:bottom w:val="single" w:sz="4" w:space="0" w:color="auto"/>
              <w:right w:val="single" w:sz="4" w:space="0" w:color="auto"/>
            </w:tcBorders>
          </w:tcPr>
          <w:p w14:paraId="092780AE" w14:textId="77777777" w:rsidR="00560343" w:rsidRPr="00315D07" w:rsidRDefault="00560343" w:rsidP="00031A90">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Служителите прилагат алтернативна и допълваща комуникация с потребители с ограничения в </w:t>
            </w:r>
            <w:r w:rsidR="00531392" w:rsidRPr="00315D07">
              <w:rPr>
                <w:rFonts w:ascii="Times New Roman" w:hAnsi="Times New Roman" w:cs="Times New Roman"/>
                <w:sz w:val="24"/>
                <w:szCs w:val="24"/>
                <w:lang w:val="bg-BG"/>
              </w:rPr>
              <w:t>комуникацията</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4B803F0B" w14:textId="77777777" w:rsidR="00560343" w:rsidRPr="00315D07"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Материали за подпомогната комуникация </w:t>
            </w:r>
          </w:p>
          <w:p w14:paraId="11FF6CCE" w14:textId="77777777" w:rsidR="00560343" w:rsidRPr="00315D07" w:rsidRDefault="00560343" w:rsidP="00560343">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bl>
    <w:p w14:paraId="3990285B" w14:textId="77777777" w:rsidR="00560343" w:rsidRPr="00315D07" w:rsidRDefault="00560343" w:rsidP="005E3CBC">
      <w:pPr>
        <w:spacing w:after="0" w:line="240" w:lineRule="auto"/>
        <w:jc w:val="both"/>
        <w:rPr>
          <w:rFonts w:ascii="Times New Roman" w:hAnsi="Times New Roman" w:cs="Times New Roman"/>
          <w:b/>
          <w:bCs/>
          <w:sz w:val="24"/>
          <w:szCs w:val="24"/>
        </w:rPr>
      </w:pPr>
    </w:p>
    <w:p w14:paraId="6A6904BF" w14:textId="4F55D11B" w:rsidR="00531392" w:rsidRPr="00315D07" w:rsidRDefault="00531392" w:rsidP="00531392">
      <w:pPr>
        <w:jc w:val="both"/>
        <w:outlineLvl w:val="2"/>
        <w:rPr>
          <w:rFonts w:ascii="Times New Roman" w:hAnsi="Times New Roman"/>
          <w:sz w:val="24"/>
          <w:szCs w:val="24"/>
        </w:rPr>
      </w:pPr>
      <w:r w:rsidRPr="00315D07">
        <w:rPr>
          <w:rFonts w:ascii="Times New Roman" w:hAnsi="Times New Roman" w:cs="Times New Roman"/>
          <w:b/>
          <w:sz w:val="24"/>
          <w:szCs w:val="24"/>
        </w:rPr>
        <w:t>Критерий</w:t>
      </w:r>
      <w:r w:rsidRPr="00315D07">
        <w:rPr>
          <w:rFonts w:ascii="Times New Roman" w:hAnsi="Times New Roman" w:cs="Times New Roman"/>
          <w:b/>
          <w:bCs/>
          <w:sz w:val="24"/>
          <w:szCs w:val="24"/>
        </w:rPr>
        <w:t xml:space="preserve"> </w:t>
      </w:r>
      <w:r w:rsidR="000311D5" w:rsidRPr="00315D07">
        <w:rPr>
          <w:rFonts w:ascii="Times New Roman" w:hAnsi="Times New Roman" w:cs="Times New Roman"/>
          <w:b/>
          <w:bCs/>
          <w:sz w:val="24"/>
          <w:szCs w:val="24"/>
        </w:rPr>
        <w:t>15</w:t>
      </w:r>
      <w:r w:rsidRPr="00315D07">
        <w:rPr>
          <w:rFonts w:ascii="Times New Roman" w:hAnsi="Times New Roman" w:cs="Times New Roman"/>
          <w:b/>
          <w:bCs/>
          <w:sz w:val="24"/>
          <w:szCs w:val="24"/>
        </w:rPr>
        <w:t xml:space="preserve">.3: </w:t>
      </w:r>
      <w:r w:rsidRPr="00315D07">
        <w:rPr>
          <w:rFonts w:ascii="Times New Roman" w:hAnsi="Times New Roman"/>
          <w:sz w:val="24"/>
          <w:szCs w:val="24"/>
        </w:rPr>
        <w:t xml:space="preserve">Доставчикът </w:t>
      </w:r>
      <w:r w:rsidR="00E57BA8" w:rsidRPr="001B619B">
        <w:rPr>
          <w:rFonts w:ascii="Times New Roman" w:hAnsi="Times New Roman" w:cs="Times New Roman"/>
          <w:sz w:val="24"/>
          <w:szCs w:val="24"/>
        </w:rPr>
        <w:t xml:space="preserve">на социалната услуга </w:t>
      </w:r>
      <w:r w:rsidRPr="00315D07">
        <w:rPr>
          <w:rFonts w:ascii="Times New Roman" w:hAnsi="Times New Roman"/>
          <w:sz w:val="24"/>
          <w:szCs w:val="24"/>
        </w:rPr>
        <w:t>създава условия за изслушване мнението на потребителите в процеса на предоставяне на услугата, като гарантира, че изразените мнения на потребителите, няма да доведат до негативни последствия за тях. Доставчикът подкрепя участието на потребителите във вземането на решения по важни за тях въпроси</w:t>
      </w:r>
      <w:r w:rsidR="00E46EF1" w:rsidRPr="00315D07">
        <w:rPr>
          <w:rFonts w:ascii="Times New Roman" w:hAnsi="Times New Roman"/>
          <w:sz w:val="24"/>
          <w:szCs w:val="24"/>
        </w:rPr>
        <w:t>, свързани с ползването и предоставянето на услугата.</w:t>
      </w:r>
    </w:p>
    <w:tbl>
      <w:tblPr>
        <w:tblStyle w:val="TableGrid"/>
        <w:tblW w:w="9464" w:type="dxa"/>
        <w:tblLook w:val="04A0" w:firstRow="1" w:lastRow="0" w:firstColumn="1" w:lastColumn="0" w:noHBand="0" w:noVBand="1"/>
      </w:tblPr>
      <w:tblGrid>
        <w:gridCol w:w="4786"/>
        <w:gridCol w:w="4678"/>
      </w:tblGrid>
      <w:tr w:rsidR="009D144F" w:rsidRPr="00315D07" w14:paraId="61D81659" w14:textId="77777777" w:rsidTr="00031A90">
        <w:tc>
          <w:tcPr>
            <w:tcW w:w="4786" w:type="dxa"/>
            <w:tcBorders>
              <w:top w:val="single" w:sz="4" w:space="0" w:color="auto"/>
              <w:left w:val="single" w:sz="4" w:space="0" w:color="auto"/>
              <w:bottom w:val="single" w:sz="4" w:space="0" w:color="auto"/>
              <w:right w:val="single" w:sz="4" w:space="0" w:color="auto"/>
            </w:tcBorders>
          </w:tcPr>
          <w:p w14:paraId="184C6BD3" w14:textId="5E7FC5D4" w:rsidR="009D144F" w:rsidRPr="00315D07" w:rsidRDefault="009D144F"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Индикатор</w:t>
            </w:r>
          </w:p>
        </w:tc>
        <w:tc>
          <w:tcPr>
            <w:tcW w:w="4678" w:type="dxa"/>
            <w:tcBorders>
              <w:top w:val="single" w:sz="4" w:space="0" w:color="auto"/>
              <w:left w:val="single" w:sz="4" w:space="0" w:color="auto"/>
              <w:right w:val="single" w:sz="4" w:space="0" w:color="auto"/>
            </w:tcBorders>
          </w:tcPr>
          <w:p w14:paraId="46D12DD5" w14:textId="3AD5EA92" w:rsidR="009D144F" w:rsidRPr="00315D07" w:rsidRDefault="009D144F" w:rsidP="00315D07">
            <w:pPr>
              <w:spacing w:after="0" w:line="240" w:lineRule="exact"/>
              <w:jc w:val="center"/>
              <w:rPr>
                <w:rFonts w:ascii="Times New Roman" w:hAnsi="Times New Roman" w:cs="Times New Roman"/>
                <w:b/>
                <w:bCs/>
                <w:sz w:val="24"/>
                <w:szCs w:val="24"/>
                <w:lang w:val="bg-BG"/>
              </w:rPr>
            </w:pPr>
            <w:r w:rsidRPr="00315D07">
              <w:rPr>
                <w:rFonts w:ascii="Times New Roman" w:hAnsi="Times New Roman" w:cs="Times New Roman"/>
                <w:b/>
                <w:bCs/>
                <w:sz w:val="24"/>
                <w:szCs w:val="24"/>
                <w:lang w:val="bg-BG"/>
              </w:rPr>
              <w:t>Източник на информация</w:t>
            </w:r>
          </w:p>
        </w:tc>
      </w:tr>
      <w:tr w:rsidR="00531392" w:rsidRPr="00315D07" w14:paraId="26AC393B" w14:textId="77777777" w:rsidTr="00031A90">
        <w:tc>
          <w:tcPr>
            <w:tcW w:w="4786" w:type="dxa"/>
            <w:tcBorders>
              <w:top w:val="single" w:sz="4" w:space="0" w:color="auto"/>
              <w:left w:val="single" w:sz="4" w:space="0" w:color="auto"/>
              <w:bottom w:val="single" w:sz="4" w:space="0" w:color="auto"/>
              <w:right w:val="single" w:sz="4" w:space="0" w:color="auto"/>
            </w:tcBorders>
          </w:tcPr>
          <w:p w14:paraId="2FF1346E" w14:textId="77777777" w:rsidR="00531392" w:rsidRPr="00315D07" w:rsidRDefault="00531392" w:rsidP="00531392">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Мнението на потребителите се изслушва и зачита.</w:t>
            </w:r>
            <w:r w:rsidRPr="00315D07">
              <w:rPr>
                <w:rFonts w:ascii="Times New Roman" w:hAnsi="Times New Roman" w:cs="Times New Roman"/>
                <w:sz w:val="24"/>
                <w:szCs w:val="24"/>
                <w:lang w:val="bg-BG"/>
              </w:rPr>
              <w:tab/>
            </w:r>
          </w:p>
        </w:tc>
        <w:tc>
          <w:tcPr>
            <w:tcW w:w="4678" w:type="dxa"/>
            <w:vMerge w:val="restart"/>
            <w:tcBorders>
              <w:top w:val="single" w:sz="4" w:space="0" w:color="auto"/>
              <w:left w:val="single" w:sz="4" w:space="0" w:color="auto"/>
              <w:right w:val="single" w:sz="4" w:space="0" w:color="auto"/>
            </w:tcBorders>
          </w:tcPr>
          <w:p w14:paraId="53751D7A" w14:textId="77777777" w:rsidR="00531392" w:rsidRPr="00315D07"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ИОП на потребителите</w:t>
            </w:r>
          </w:p>
          <w:p w14:paraId="4EF8B007" w14:textId="77777777" w:rsidR="00531392" w:rsidRPr="00315D07"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 на потребителите</w:t>
            </w:r>
          </w:p>
          <w:p w14:paraId="3585ED29" w14:textId="77777777" w:rsidR="00531392" w:rsidRPr="00315D07"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6DE817F5" w14:textId="77777777" w:rsidR="00531392" w:rsidRPr="00315D07"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 xml:space="preserve">Протоколи от участие на </w:t>
            </w:r>
            <w:r w:rsidRPr="00315D07">
              <w:rPr>
                <w:rFonts w:ascii="Times New Roman" w:hAnsi="Times New Roman" w:cs="Times New Roman"/>
                <w:sz w:val="24"/>
                <w:szCs w:val="24"/>
                <w:lang w:val="bg-BG"/>
              </w:rPr>
              <w:t xml:space="preserve">потребителите </w:t>
            </w:r>
            <w:r w:rsidRPr="00315D07">
              <w:rPr>
                <w:rFonts w:ascii="Times New Roman" w:hAnsi="Times New Roman"/>
                <w:sz w:val="24"/>
                <w:szCs w:val="24"/>
                <w:lang w:val="bg-BG"/>
              </w:rPr>
              <w:t>в екипни обсъждания по важн</w:t>
            </w:r>
            <w:r w:rsidR="003C5E01" w:rsidRPr="00315D07">
              <w:rPr>
                <w:rFonts w:ascii="Times New Roman" w:hAnsi="Times New Roman"/>
                <w:sz w:val="24"/>
                <w:szCs w:val="24"/>
                <w:lang w:val="bg-BG"/>
              </w:rPr>
              <w:t>и въпроси на живота в услугата</w:t>
            </w:r>
          </w:p>
          <w:p w14:paraId="7BEBF894" w14:textId="77777777" w:rsidR="00531392" w:rsidRPr="00315D07" w:rsidRDefault="00531392" w:rsidP="00531392">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Използвани материали/подходи</w:t>
            </w:r>
          </w:p>
        </w:tc>
      </w:tr>
      <w:tr w:rsidR="00531392" w:rsidRPr="00315D07" w14:paraId="373580DD" w14:textId="77777777" w:rsidTr="00031A90">
        <w:tc>
          <w:tcPr>
            <w:tcW w:w="4786" w:type="dxa"/>
            <w:tcBorders>
              <w:top w:val="single" w:sz="4" w:space="0" w:color="auto"/>
              <w:left w:val="single" w:sz="4" w:space="0" w:color="auto"/>
              <w:bottom w:val="single" w:sz="4" w:space="0" w:color="auto"/>
              <w:right w:val="single" w:sz="4" w:space="0" w:color="auto"/>
            </w:tcBorders>
          </w:tcPr>
          <w:p w14:paraId="381C62D4" w14:textId="77777777" w:rsidR="00531392" w:rsidRPr="00315D07" w:rsidRDefault="00531392" w:rsidP="00531392">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На потребителите със затруднена комуникация са осигурени възможности да изразяват мнението си и да се запознаят с взетите решения.</w:t>
            </w:r>
          </w:p>
        </w:tc>
        <w:tc>
          <w:tcPr>
            <w:tcW w:w="4678" w:type="dxa"/>
            <w:vMerge/>
            <w:tcBorders>
              <w:left w:val="single" w:sz="4" w:space="0" w:color="auto"/>
              <w:right w:val="single" w:sz="4" w:space="0" w:color="auto"/>
            </w:tcBorders>
          </w:tcPr>
          <w:p w14:paraId="3408230D" w14:textId="77777777" w:rsidR="00531392" w:rsidRPr="00315D07" w:rsidRDefault="00531392" w:rsidP="00031A90">
            <w:pPr>
              <w:pStyle w:val="ListParagraph"/>
              <w:spacing w:line="240" w:lineRule="auto"/>
              <w:ind w:left="360"/>
              <w:jc w:val="both"/>
              <w:rPr>
                <w:rFonts w:ascii="Times New Roman" w:hAnsi="Times New Roman" w:cs="Times New Roman"/>
                <w:sz w:val="24"/>
                <w:szCs w:val="24"/>
                <w:lang w:val="bg-BG"/>
              </w:rPr>
            </w:pPr>
          </w:p>
        </w:tc>
      </w:tr>
    </w:tbl>
    <w:p w14:paraId="1A9D81A5" w14:textId="77777777" w:rsidR="00531392" w:rsidRPr="00315D07" w:rsidRDefault="00531392" w:rsidP="005E3CBC">
      <w:pPr>
        <w:spacing w:after="0" w:line="240" w:lineRule="auto"/>
        <w:jc w:val="both"/>
        <w:rPr>
          <w:rFonts w:ascii="Times New Roman" w:hAnsi="Times New Roman" w:cs="Times New Roman"/>
          <w:b/>
          <w:bCs/>
          <w:sz w:val="24"/>
          <w:szCs w:val="24"/>
        </w:rPr>
      </w:pPr>
    </w:p>
    <w:p w14:paraId="278344E0" w14:textId="77777777" w:rsidR="005E3CBC" w:rsidRPr="00315D07" w:rsidRDefault="000311D5"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16</w:t>
      </w:r>
      <w:r w:rsidR="005E3CBC" w:rsidRPr="00315D07">
        <w:rPr>
          <w:rFonts w:ascii="Times New Roman" w:hAnsi="Times New Roman" w:cs="Times New Roman"/>
          <w:b/>
          <w:bCs/>
          <w:sz w:val="24"/>
          <w:szCs w:val="24"/>
        </w:rPr>
        <w:t xml:space="preserve">: </w:t>
      </w:r>
      <w:r w:rsidRPr="00315D07">
        <w:rPr>
          <w:rFonts w:ascii="Times New Roman" w:hAnsi="Times New Roman" w:cs="Times New Roman"/>
          <w:b/>
          <w:bCs/>
          <w:sz w:val="24"/>
          <w:szCs w:val="24"/>
        </w:rPr>
        <w:t>Защита правата на потребителите</w:t>
      </w:r>
    </w:p>
    <w:p w14:paraId="71F6061C" w14:textId="51F199E8" w:rsidR="005E3CBC" w:rsidRPr="00315D07" w:rsidRDefault="00E57BA8" w:rsidP="009D144F">
      <w:pPr>
        <w:jc w:val="both"/>
        <w:outlineLvl w:val="1"/>
        <w:rPr>
          <w:rFonts w:ascii="Times New Roman" w:eastAsia="Times New Roman" w:hAnsi="Times New Roman"/>
          <w:sz w:val="24"/>
          <w:szCs w:val="24"/>
        </w:rPr>
      </w:pPr>
      <w:r w:rsidRPr="00E57BA8">
        <w:rPr>
          <w:rFonts w:ascii="Times New Roman" w:eastAsia="Calibri" w:hAnsi="Times New Roman" w:cs="Times New Roman"/>
          <w:sz w:val="24"/>
          <w:szCs w:val="24"/>
          <w:lang w:eastAsia="bg-BG"/>
        </w:rPr>
        <w:lastRenderedPageBreak/>
        <w:t xml:space="preserve">Специализираната социална услуга </w:t>
      </w:r>
      <w:r w:rsidR="005E3CBC" w:rsidRPr="00315D07">
        <w:rPr>
          <w:rFonts w:ascii="Times New Roman" w:hAnsi="Times New Roman"/>
          <w:sz w:val="24"/>
          <w:szCs w:val="24"/>
        </w:rPr>
        <w:t xml:space="preserve">РГЛНВ </w:t>
      </w:r>
      <w:r w:rsidR="005E3CBC" w:rsidRPr="00315D07">
        <w:rPr>
          <w:rFonts w:ascii="Times New Roman" w:eastAsia="Times New Roman" w:hAnsi="Times New Roman"/>
          <w:sz w:val="24"/>
          <w:szCs w:val="24"/>
        </w:rPr>
        <w:t xml:space="preserve">подкрепя </w:t>
      </w:r>
      <w:r w:rsidR="005E3CBC" w:rsidRPr="00315D07">
        <w:rPr>
          <w:rFonts w:ascii="Times New Roman" w:hAnsi="Times New Roman" w:cs="Times New Roman"/>
          <w:sz w:val="24"/>
          <w:szCs w:val="24"/>
        </w:rPr>
        <w:t xml:space="preserve">потребителите </w:t>
      </w:r>
      <w:r w:rsidR="005E3CBC" w:rsidRPr="00315D07">
        <w:rPr>
          <w:rFonts w:ascii="Times New Roman" w:eastAsia="Times New Roman" w:hAnsi="Times New Roman" w:cs="Times New Roman"/>
          <w:sz w:val="24"/>
          <w:szCs w:val="24"/>
        </w:rPr>
        <w:t>да</w:t>
      </w:r>
      <w:r w:rsidR="005E3CBC" w:rsidRPr="00315D07">
        <w:rPr>
          <w:rFonts w:ascii="Times New Roman" w:eastAsia="Times New Roman" w:hAnsi="Times New Roman"/>
          <w:sz w:val="24"/>
          <w:szCs w:val="24"/>
        </w:rPr>
        <w:t xml:space="preserve"> познават и отстояват правата си. Доставчикът гара</w:t>
      </w:r>
      <w:r w:rsidR="004B31A4" w:rsidRPr="00315D07">
        <w:rPr>
          <w:rFonts w:ascii="Times New Roman" w:eastAsia="Times New Roman" w:hAnsi="Times New Roman"/>
          <w:sz w:val="24"/>
          <w:szCs w:val="24"/>
        </w:rPr>
        <w:t>нтира включването на потребителите като активни участници</w:t>
      </w:r>
      <w:r w:rsidR="005E3CBC" w:rsidRPr="00315D07">
        <w:rPr>
          <w:rFonts w:ascii="Times New Roman" w:eastAsia="Times New Roman" w:hAnsi="Times New Roman"/>
          <w:sz w:val="24"/>
          <w:szCs w:val="24"/>
        </w:rPr>
        <w:t xml:space="preserve"> и ключов</w:t>
      </w:r>
      <w:r w:rsidR="004B31A4" w:rsidRPr="00315D07">
        <w:rPr>
          <w:rFonts w:ascii="Times New Roman" w:eastAsia="Times New Roman" w:hAnsi="Times New Roman"/>
          <w:sz w:val="24"/>
          <w:szCs w:val="24"/>
        </w:rPr>
        <w:t>и</w:t>
      </w:r>
      <w:r w:rsidR="005E3CBC" w:rsidRPr="00315D07">
        <w:rPr>
          <w:rFonts w:ascii="Times New Roman" w:eastAsia="Times New Roman" w:hAnsi="Times New Roman"/>
          <w:sz w:val="24"/>
          <w:szCs w:val="24"/>
        </w:rPr>
        <w:t xml:space="preserve"> партньор</w:t>
      </w:r>
      <w:r w:rsidR="004B31A4" w:rsidRPr="00315D07">
        <w:rPr>
          <w:rFonts w:ascii="Times New Roman" w:eastAsia="Times New Roman" w:hAnsi="Times New Roman"/>
          <w:sz w:val="24"/>
          <w:szCs w:val="24"/>
        </w:rPr>
        <w:t>и</w:t>
      </w:r>
      <w:r w:rsidR="005E3CBC" w:rsidRPr="00315D07">
        <w:rPr>
          <w:rFonts w:ascii="Times New Roman" w:eastAsia="Times New Roman" w:hAnsi="Times New Roman"/>
          <w:sz w:val="24"/>
          <w:szCs w:val="24"/>
        </w:rPr>
        <w:t xml:space="preserve"> по време на предоставянето и оценката на качеството на услугата. </w:t>
      </w:r>
    </w:p>
    <w:p w14:paraId="06555DFB" w14:textId="275BF519" w:rsidR="005E3CBC" w:rsidRPr="00315D07" w:rsidRDefault="005E3CBC" w:rsidP="005E3CBC">
      <w:pPr>
        <w:jc w:val="both"/>
        <w:outlineLvl w:val="2"/>
        <w:rPr>
          <w:rFonts w:ascii="Times New Roman" w:eastAsia="Times New Roman" w:hAnsi="Times New Roman"/>
          <w:sz w:val="24"/>
          <w:szCs w:val="24"/>
        </w:rPr>
      </w:pPr>
      <w:r w:rsidRPr="00315D07">
        <w:rPr>
          <w:rFonts w:ascii="Times New Roman" w:hAnsi="Times New Roman"/>
          <w:b/>
          <w:sz w:val="24"/>
          <w:szCs w:val="24"/>
        </w:rPr>
        <w:t>Критерий</w:t>
      </w:r>
      <w:r w:rsidR="000311D5" w:rsidRPr="00315D07">
        <w:rPr>
          <w:rFonts w:ascii="Times New Roman" w:hAnsi="Times New Roman" w:cs="Times New Roman"/>
          <w:b/>
          <w:bCs/>
          <w:sz w:val="24"/>
          <w:szCs w:val="24"/>
        </w:rPr>
        <w:t xml:space="preserve"> 16</w:t>
      </w:r>
      <w:r w:rsidRPr="00315D07">
        <w:rPr>
          <w:rFonts w:ascii="Times New Roman" w:hAnsi="Times New Roman" w:cs="Times New Roman"/>
          <w:b/>
          <w:bCs/>
          <w:sz w:val="24"/>
          <w:szCs w:val="24"/>
        </w:rPr>
        <w:t>.1:</w:t>
      </w:r>
      <w:r w:rsidRPr="00315D07">
        <w:rPr>
          <w:rFonts w:ascii="Times New Roman" w:hAnsi="Times New Roman" w:cs="Times New Roman"/>
          <w:sz w:val="24"/>
          <w:szCs w:val="24"/>
        </w:rPr>
        <w:t xml:space="preserve"> </w:t>
      </w:r>
      <w:r w:rsidR="00E57BA8" w:rsidRPr="00315D07">
        <w:rPr>
          <w:rFonts w:ascii="Times New Roman" w:hAnsi="Times New Roman" w:cs="Times New Roman"/>
          <w:sz w:val="24"/>
          <w:szCs w:val="24"/>
        </w:rPr>
        <w:t xml:space="preserve">Доставчикът </w:t>
      </w:r>
      <w:r w:rsidR="00E57BA8" w:rsidRPr="001B619B">
        <w:rPr>
          <w:rFonts w:ascii="Times New Roman" w:hAnsi="Times New Roman" w:cs="Times New Roman"/>
          <w:sz w:val="24"/>
          <w:szCs w:val="24"/>
        </w:rPr>
        <w:t xml:space="preserve">на социалната услуга </w:t>
      </w:r>
      <w:r w:rsidR="00E57BA8" w:rsidRPr="00315D07">
        <w:rPr>
          <w:rFonts w:ascii="Times New Roman" w:eastAsia="Times New Roman" w:hAnsi="Times New Roman"/>
          <w:sz w:val="24"/>
          <w:szCs w:val="24"/>
        </w:rPr>
        <w:t>подкрепя потребителите да упражняват своите права.</w:t>
      </w:r>
      <w:r w:rsidR="00E57BA8">
        <w:rPr>
          <w:rFonts w:ascii="Times New Roman" w:eastAsia="Times New Roman" w:hAnsi="Times New Roman"/>
          <w:sz w:val="24"/>
          <w:szCs w:val="24"/>
        </w:rPr>
        <w:t xml:space="preserve"> </w:t>
      </w:r>
      <w:r w:rsidR="000311D5" w:rsidRPr="00315D07">
        <w:rPr>
          <w:rFonts w:ascii="Times New Roman" w:hAnsi="Times New Roman" w:cs="Times New Roman"/>
          <w:sz w:val="24"/>
          <w:szCs w:val="24"/>
        </w:rPr>
        <w:t>На потребителите се предоставя информация за техните права в достъпен формат</w:t>
      </w:r>
      <w:r w:rsidR="000311D5" w:rsidRPr="00315D07">
        <w:rPr>
          <w:rFonts w:ascii="Times New Roman" w:eastAsia="Times New Roman" w:hAnsi="Times New Roman"/>
          <w:color w:val="000000"/>
          <w:sz w:val="24"/>
          <w:szCs w:val="24"/>
        </w:rPr>
        <w:t xml:space="preserve">. </w:t>
      </w:r>
    </w:p>
    <w:tbl>
      <w:tblPr>
        <w:tblW w:w="9464" w:type="dxa"/>
        <w:tblLook w:val="04A0" w:firstRow="1" w:lastRow="0" w:firstColumn="1" w:lastColumn="0" w:noHBand="0" w:noVBand="1"/>
      </w:tblPr>
      <w:tblGrid>
        <w:gridCol w:w="4786"/>
        <w:gridCol w:w="4678"/>
      </w:tblGrid>
      <w:tr w:rsidR="009D144F" w:rsidRPr="00315D07" w14:paraId="794B772B" w14:textId="77777777" w:rsidTr="00612B12">
        <w:tc>
          <w:tcPr>
            <w:tcW w:w="4786" w:type="dxa"/>
            <w:tcBorders>
              <w:top w:val="single" w:sz="4" w:space="0" w:color="auto"/>
              <w:left w:val="single" w:sz="4" w:space="0" w:color="auto"/>
              <w:bottom w:val="single" w:sz="4" w:space="0" w:color="auto"/>
              <w:right w:val="single" w:sz="4" w:space="0" w:color="auto"/>
            </w:tcBorders>
          </w:tcPr>
          <w:p w14:paraId="0487C954"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68434F70"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600ABA22" w14:textId="77777777" w:rsidTr="00926447">
        <w:tc>
          <w:tcPr>
            <w:tcW w:w="4786" w:type="dxa"/>
            <w:tcBorders>
              <w:top w:val="single" w:sz="4" w:space="0" w:color="auto"/>
              <w:left w:val="single" w:sz="4" w:space="0" w:color="auto"/>
              <w:bottom w:val="single" w:sz="4" w:space="0" w:color="auto"/>
              <w:right w:val="single" w:sz="4" w:space="0" w:color="auto"/>
            </w:tcBorders>
          </w:tcPr>
          <w:p w14:paraId="60CDD7E5" w14:textId="77777777" w:rsidR="005E3CBC" w:rsidRPr="00315D07" w:rsidRDefault="000311D5" w:rsidP="00070551">
            <w:pPr>
              <w:pStyle w:val="ListParagraph"/>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sz w:val="24"/>
                <w:szCs w:val="24"/>
                <w:lang w:val="bg-BG"/>
              </w:rPr>
            </w:pPr>
            <w:r w:rsidRPr="00315D07">
              <w:rPr>
                <w:rFonts w:ascii="Times New Roman" w:hAnsi="Times New Roman" w:cs="Times New Roman"/>
                <w:sz w:val="24"/>
                <w:szCs w:val="24"/>
                <w:lang w:val="bg-BG"/>
              </w:rPr>
              <w:t xml:space="preserve"> Интервюираните служители дават примери за начина, </w:t>
            </w:r>
            <w:r w:rsidR="001E465D" w:rsidRPr="00315D07">
              <w:rPr>
                <w:rFonts w:ascii="Times New Roman" w:hAnsi="Times New Roman" w:cs="Times New Roman"/>
                <w:sz w:val="24"/>
                <w:szCs w:val="24"/>
                <w:lang w:val="bg-BG"/>
              </w:rPr>
              <w:t>по който предоставят информация на потребителите за техните права.</w:t>
            </w:r>
          </w:p>
        </w:tc>
        <w:tc>
          <w:tcPr>
            <w:tcW w:w="4678" w:type="dxa"/>
            <w:tcBorders>
              <w:top w:val="single" w:sz="4" w:space="0" w:color="auto"/>
              <w:left w:val="single" w:sz="4" w:space="0" w:color="auto"/>
              <w:bottom w:val="single" w:sz="4" w:space="0" w:color="auto"/>
              <w:right w:val="single" w:sz="4" w:space="0" w:color="auto"/>
            </w:tcBorders>
          </w:tcPr>
          <w:p w14:paraId="53E05431" w14:textId="77777777" w:rsidR="004B31A4" w:rsidRPr="00315D07" w:rsidRDefault="004B31A4" w:rsidP="000311D5">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w:t>
            </w:r>
            <w:r w:rsidR="000311D5" w:rsidRPr="00315D07">
              <w:rPr>
                <w:rFonts w:ascii="Times New Roman" w:eastAsia="Calibri" w:hAnsi="Times New Roman" w:cs="Times New Roman"/>
                <w:sz w:val="24"/>
                <w:szCs w:val="24"/>
                <w:lang w:val="bg-BG"/>
              </w:rPr>
              <w:t>нтервюта със служители</w:t>
            </w:r>
          </w:p>
        </w:tc>
      </w:tr>
      <w:tr w:rsidR="005E3CBC" w:rsidRPr="00315D07" w14:paraId="4C5A0FBA" w14:textId="77777777" w:rsidTr="00926447">
        <w:tc>
          <w:tcPr>
            <w:tcW w:w="4786" w:type="dxa"/>
            <w:tcBorders>
              <w:top w:val="single" w:sz="4" w:space="0" w:color="auto"/>
              <w:left w:val="single" w:sz="4" w:space="0" w:color="auto"/>
              <w:bottom w:val="single" w:sz="4" w:space="0" w:color="auto"/>
              <w:right w:val="single" w:sz="4" w:space="0" w:color="auto"/>
            </w:tcBorders>
          </w:tcPr>
          <w:p w14:paraId="16939E7E" w14:textId="77777777" w:rsidR="005E3CBC" w:rsidRPr="00315D07" w:rsidRDefault="005E3CBC" w:rsidP="00070551">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eastAsia="Times New Roman" w:hAnsi="Times New Roman"/>
                <w:color w:val="000000"/>
                <w:sz w:val="24"/>
                <w:szCs w:val="24"/>
                <w:lang w:val="bg-BG"/>
              </w:rPr>
              <w:t xml:space="preserve"> Интервюираните потребители </w:t>
            </w:r>
            <w:r w:rsidR="000311D5" w:rsidRPr="00315D07">
              <w:rPr>
                <w:rFonts w:ascii="Times New Roman" w:eastAsia="Times New Roman" w:hAnsi="Times New Roman"/>
                <w:color w:val="000000"/>
                <w:sz w:val="24"/>
                <w:szCs w:val="24"/>
                <w:lang w:val="bg-BG"/>
              </w:rPr>
              <w:t>потвърждават за получено съдействие/подкрепа при упражняване на своите права пред</w:t>
            </w:r>
            <w:r w:rsidRPr="00315D07">
              <w:rPr>
                <w:rFonts w:ascii="Times New Roman" w:eastAsia="Times New Roman" w:hAnsi="Times New Roman"/>
                <w:color w:val="000000"/>
                <w:sz w:val="24"/>
                <w:szCs w:val="24"/>
                <w:lang w:val="bg-BG"/>
              </w:rPr>
              <w:t xml:space="preserve"> държавни и местни институции.</w:t>
            </w:r>
          </w:p>
        </w:tc>
        <w:tc>
          <w:tcPr>
            <w:tcW w:w="4678" w:type="dxa"/>
            <w:tcBorders>
              <w:top w:val="single" w:sz="4" w:space="0" w:color="auto"/>
              <w:left w:val="single" w:sz="4" w:space="0" w:color="auto"/>
              <w:bottom w:val="single" w:sz="4" w:space="0" w:color="auto"/>
              <w:right w:val="single" w:sz="4" w:space="0" w:color="auto"/>
            </w:tcBorders>
          </w:tcPr>
          <w:p w14:paraId="38341014"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Интервюта с потребители</w:t>
            </w:r>
          </w:p>
          <w:p w14:paraId="4059B3F8" w14:textId="77777777" w:rsidR="005E3CBC" w:rsidRPr="00315D07" w:rsidRDefault="005E3CBC" w:rsidP="00926447">
            <w:pPr>
              <w:pStyle w:val="ListParagraph"/>
              <w:spacing w:line="240" w:lineRule="auto"/>
              <w:ind w:left="360"/>
              <w:jc w:val="both"/>
              <w:rPr>
                <w:rFonts w:ascii="Times New Roman" w:hAnsi="Times New Roman" w:cs="Times New Roman"/>
                <w:sz w:val="24"/>
                <w:szCs w:val="24"/>
                <w:lang w:val="bg-BG"/>
              </w:rPr>
            </w:pPr>
          </w:p>
        </w:tc>
      </w:tr>
    </w:tbl>
    <w:p w14:paraId="361A3C38" w14:textId="77777777" w:rsidR="00531392" w:rsidRPr="00315D07" w:rsidRDefault="00531392" w:rsidP="005E3CBC">
      <w:pPr>
        <w:spacing w:after="0" w:line="240" w:lineRule="auto"/>
        <w:jc w:val="both"/>
        <w:rPr>
          <w:rFonts w:ascii="Times New Roman" w:hAnsi="Times New Roman"/>
          <w:sz w:val="24"/>
          <w:szCs w:val="24"/>
        </w:rPr>
      </w:pPr>
    </w:p>
    <w:p w14:paraId="27850E88" w14:textId="0DD689E4" w:rsidR="005E3CBC" w:rsidRPr="00315D07" w:rsidRDefault="005E3CBC" w:rsidP="005E3CBC">
      <w:pPr>
        <w:jc w:val="both"/>
        <w:outlineLvl w:val="2"/>
        <w:rPr>
          <w:rFonts w:ascii="Times New Roman" w:eastAsia="Times New Roman" w:hAnsi="Times New Roman"/>
          <w:sz w:val="24"/>
          <w:szCs w:val="24"/>
        </w:rPr>
      </w:pPr>
      <w:r w:rsidRPr="00315D07">
        <w:rPr>
          <w:rFonts w:ascii="Times New Roman" w:hAnsi="Times New Roman"/>
          <w:b/>
          <w:sz w:val="24"/>
          <w:szCs w:val="24"/>
        </w:rPr>
        <w:t>Критерий</w:t>
      </w:r>
      <w:r w:rsidRPr="00315D07">
        <w:rPr>
          <w:rFonts w:ascii="Times New Roman" w:hAnsi="Times New Roman" w:cs="Times New Roman"/>
          <w:b/>
          <w:bCs/>
          <w:sz w:val="24"/>
          <w:szCs w:val="24"/>
        </w:rPr>
        <w:t xml:space="preserve"> 1</w:t>
      </w:r>
      <w:r w:rsidR="00C90349" w:rsidRPr="00315D07">
        <w:rPr>
          <w:rFonts w:ascii="Times New Roman" w:hAnsi="Times New Roman" w:cs="Times New Roman"/>
          <w:b/>
          <w:bCs/>
          <w:sz w:val="24"/>
          <w:szCs w:val="24"/>
        </w:rPr>
        <w:t>6</w:t>
      </w:r>
      <w:r w:rsidRPr="00315D07">
        <w:rPr>
          <w:rFonts w:ascii="Times New Roman" w:hAnsi="Times New Roman" w:cs="Times New Roman"/>
          <w:b/>
          <w:bCs/>
          <w:sz w:val="24"/>
          <w:szCs w:val="24"/>
        </w:rPr>
        <w:t>.2:</w:t>
      </w:r>
      <w:r w:rsidRPr="00315D07">
        <w:rPr>
          <w:rFonts w:ascii="Times New Roman" w:hAnsi="Times New Roman" w:cs="Times New Roman"/>
          <w:sz w:val="24"/>
          <w:szCs w:val="24"/>
        </w:rPr>
        <w:t xml:space="preserve"> </w:t>
      </w:r>
      <w:r w:rsidRPr="00315D07">
        <w:rPr>
          <w:rFonts w:ascii="Times New Roman" w:eastAsia="Times New Roman" w:hAnsi="Times New Roman"/>
          <w:sz w:val="24"/>
          <w:szCs w:val="24"/>
        </w:rPr>
        <w:t xml:space="preserve">Доставчикът </w:t>
      </w:r>
      <w:r w:rsidR="00E57BA8" w:rsidRPr="001B619B">
        <w:rPr>
          <w:rFonts w:ascii="Times New Roman" w:hAnsi="Times New Roman" w:cs="Times New Roman"/>
          <w:sz w:val="24"/>
          <w:szCs w:val="24"/>
        </w:rPr>
        <w:t xml:space="preserve">на социалната услуга </w:t>
      </w:r>
      <w:r w:rsidRPr="00315D07">
        <w:rPr>
          <w:rFonts w:ascii="Times New Roman" w:eastAsia="Times New Roman" w:hAnsi="Times New Roman"/>
          <w:sz w:val="24"/>
          <w:szCs w:val="24"/>
        </w:rPr>
        <w:t>включва потребителите като активни участници в процеса на предоставяне на услугата</w:t>
      </w:r>
      <w:r w:rsidR="00FB2707" w:rsidRPr="00315D07">
        <w:rPr>
          <w:rFonts w:ascii="Times New Roman" w:eastAsia="Times New Roman" w:hAnsi="Times New Roman"/>
          <w:sz w:val="24"/>
          <w:szCs w:val="24"/>
        </w:rPr>
        <w:t xml:space="preserve"> и осигурява условия за работа на Съвета на потребителите</w:t>
      </w:r>
      <w:r w:rsidRPr="00315D07">
        <w:rPr>
          <w:rFonts w:ascii="Times New Roman" w:eastAsia="Times New Roman" w:hAnsi="Times New Roman"/>
          <w:sz w:val="24"/>
          <w:szCs w:val="24"/>
        </w:rPr>
        <w:t>.</w:t>
      </w:r>
    </w:p>
    <w:tbl>
      <w:tblPr>
        <w:tblW w:w="9464" w:type="dxa"/>
        <w:tblLook w:val="04A0" w:firstRow="1" w:lastRow="0" w:firstColumn="1" w:lastColumn="0" w:noHBand="0" w:noVBand="1"/>
      </w:tblPr>
      <w:tblGrid>
        <w:gridCol w:w="4786"/>
        <w:gridCol w:w="4678"/>
      </w:tblGrid>
      <w:tr w:rsidR="009D144F" w:rsidRPr="00315D07" w14:paraId="3DDBF6DA" w14:textId="77777777" w:rsidTr="00612B12">
        <w:tc>
          <w:tcPr>
            <w:tcW w:w="4786" w:type="dxa"/>
            <w:tcBorders>
              <w:top w:val="single" w:sz="4" w:space="0" w:color="auto"/>
              <w:left w:val="single" w:sz="4" w:space="0" w:color="auto"/>
              <w:bottom w:val="single" w:sz="4" w:space="0" w:color="auto"/>
              <w:right w:val="single" w:sz="4" w:space="0" w:color="auto"/>
            </w:tcBorders>
          </w:tcPr>
          <w:p w14:paraId="2C97AA8A"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51762E53"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1DB4C58C" w14:textId="77777777" w:rsidTr="00926447">
        <w:tc>
          <w:tcPr>
            <w:tcW w:w="4786" w:type="dxa"/>
            <w:tcBorders>
              <w:top w:val="single" w:sz="4" w:space="0" w:color="auto"/>
              <w:left w:val="single" w:sz="4" w:space="0" w:color="auto"/>
              <w:bottom w:val="single" w:sz="4" w:space="0" w:color="auto"/>
              <w:right w:val="single" w:sz="4" w:space="0" w:color="auto"/>
            </w:tcBorders>
          </w:tcPr>
          <w:p w14:paraId="460BB1CD" w14:textId="77777777" w:rsidR="005E3CBC" w:rsidRPr="00315D07" w:rsidRDefault="005E3CBC" w:rsidP="00070551">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ИОП и ИПП отразяват потребностите, желания</w:t>
            </w:r>
            <w:r w:rsidR="00FB2707" w:rsidRPr="00315D07">
              <w:rPr>
                <w:rFonts w:ascii="Times New Roman" w:hAnsi="Times New Roman" w:cs="Times New Roman"/>
                <w:sz w:val="24"/>
                <w:szCs w:val="24"/>
                <w:lang w:val="bg-BG"/>
              </w:rPr>
              <w:t>та и приоритетите на потребителите</w:t>
            </w:r>
            <w:r w:rsidRPr="00315D07">
              <w:rPr>
                <w:rFonts w:ascii="Times New Roman" w:hAnsi="Times New Roman" w:cs="Times New Roman"/>
                <w:sz w:val="24"/>
                <w:szCs w:val="24"/>
                <w:lang w:val="bg-BG"/>
              </w:rPr>
              <w:t>.</w:t>
            </w:r>
          </w:p>
        </w:tc>
        <w:tc>
          <w:tcPr>
            <w:tcW w:w="4678" w:type="dxa"/>
            <w:tcBorders>
              <w:top w:val="single" w:sz="4" w:space="0" w:color="auto"/>
              <w:left w:val="single" w:sz="4" w:space="0" w:color="auto"/>
              <w:bottom w:val="single" w:sz="4" w:space="0" w:color="auto"/>
              <w:right w:val="single" w:sz="4" w:space="0" w:color="auto"/>
            </w:tcBorders>
          </w:tcPr>
          <w:p w14:paraId="49B0E442"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ИОП/ИПП на потребителите</w:t>
            </w:r>
          </w:p>
          <w:p w14:paraId="22318933"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w:t>
            </w:r>
            <w:r w:rsidR="004B31A4" w:rsidRPr="00315D07">
              <w:rPr>
                <w:rFonts w:ascii="Times New Roman" w:hAnsi="Times New Roman" w:cs="Times New Roman"/>
                <w:sz w:val="24"/>
                <w:szCs w:val="24"/>
                <w:lang w:val="bg-BG"/>
              </w:rPr>
              <w:t>та</w:t>
            </w:r>
            <w:r w:rsidRPr="00315D07">
              <w:rPr>
                <w:rFonts w:ascii="Times New Roman" w:hAnsi="Times New Roman" w:cs="Times New Roman"/>
                <w:sz w:val="24"/>
                <w:szCs w:val="24"/>
                <w:lang w:val="bg-BG"/>
              </w:rPr>
              <w:t xml:space="preserve"> с потребители</w:t>
            </w:r>
          </w:p>
          <w:p w14:paraId="61693F78"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sz w:val="24"/>
                <w:szCs w:val="24"/>
                <w:lang w:val="bg-BG"/>
              </w:rPr>
              <w:t xml:space="preserve">Протоколи от участие на </w:t>
            </w:r>
            <w:r w:rsidRPr="00315D07">
              <w:rPr>
                <w:rFonts w:ascii="Times New Roman" w:hAnsi="Times New Roman" w:cs="Times New Roman"/>
                <w:sz w:val="24"/>
                <w:szCs w:val="24"/>
                <w:lang w:val="bg-BG"/>
              </w:rPr>
              <w:t xml:space="preserve">потребителите </w:t>
            </w:r>
            <w:r w:rsidRPr="00315D07">
              <w:rPr>
                <w:rFonts w:ascii="Times New Roman" w:hAnsi="Times New Roman"/>
                <w:sz w:val="24"/>
                <w:szCs w:val="24"/>
                <w:lang w:val="bg-BG"/>
              </w:rPr>
              <w:t>в екипни обсъждания по важни въпроси на живота в услугата, както и от лични срещи със социалн</w:t>
            </w:r>
            <w:r w:rsidR="001E5E40" w:rsidRPr="00315D07">
              <w:rPr>
                <w:rFonts w:ascii="Times New Roman" w:hAnsi="Times New Roman"/>
                <w:sz w:val="24"/>
                <w:szCs w:val="24"/>
                <w:lang w:val="bg-BG"/>
              </w:rPr>
              <w:t>и</w:t>
            </w:r>
            <w:r w:rsidRPr="00315D07">
              <w:rPr>
                <w:rFonts w:ascii="Times New Roman" w:hAnsi="Times New Roman"/>
                <w:sz w:val="24"/>
                <w:szCs w:val="24"/>
                <w:lang w:val="bg-BG"/>
              </w:rPr>
              <w:t>я работник</w:t>
            </w:r>
          </w:p>
        </w:tc>
      </w:tr>
      <w:tr w:rsidR="001E5E40" w:rsidRPr="00315D07" w14:paraId="512D961D" w14:textId="77777777" w:rsidTr="00926447">
        <w:tc>
          <w:tcPr>
            <w:tcW w:w="4786" w:type="dxa"/>
            <w:tcBorders>
              <w:top w:val="single" w:sz="4" w:space="0" w:color="auto"/>
              <w:left w:val="single" w:sz="4" w:space="0" w:color="auto"/>
              <w:bottom w:val="single" w:sz="4" w:space="0" w:color="auto"/>
              <w:right w:val="single" w:sz="4" w:space="0" w:color="auto"/>
            </w:tcBorders>
          </w:tcPr>
          <w:p w14:paraId="3B0B555D" w14:textId="77777777" w:rsidR="001E5E40" w:rsidRPr="00315D07" w:rsidRDefault="001E5E40" w:rsidP="00070551">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Работата на Съвета на потребителите е регламентирана като са разписани въпросите/темите, които периодично или извънредно се обсъждат от Съвета.</w:t>
            </w:r>
          </w:p>
        </w:tc>
        <w:tc>
          <w:tcPr>
            <w:tcW w:w="4678" w:type="dxa"/>
            <w:tcBorders>
              <w:top w:val="single" w:sz="4" w:space="0" w:color="auto"/>
              <w:left w:val="single" w:sz="4" w:space="0" w:color="auto"/>
              <w:bottom w:val="single" w:sz="4" w:space="0" w:color="auto"/>
              <w:right w:val="single" w:sz="4" w:space="0" w:color="auto"/>
            </w:tcBorders>
          </w:tcPr>
          <w:p w14:paraId="3CD6B1E5" w14:textId="77777777" w:rsidR="001E5E40" w:rsidRPr="00315D07" w:rsidRDefault="001E5E40" w:rsidP="001E5E40">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Правила за работа на Съвета</w:t>
            </w:r>
          </w:p>
          <w:p w14:paraId="13736141" w14:textId="77777777" w:rsidR="001E5E40" w:rsidRPr="00315D07" w:rsidRDefault="001E5E40" w:rsidP="001E5E40">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Протоколи от работата на Съвета</w:t>
            </w:r>
          </w:p>
          <w:p w14:paraId="4C66C3E5" w14:textId="77777777" w:rsidR="001E5E40" w:rsidRPr="00315D07" w:rsidRDefault="001E5E40" w:rsidP="001E5E40">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Документи от решения на доставчика, доказващи обсъждане със Съвета</w:t>
            </w:r>
          </w:p>
          <w:p w14:paraId="1D75F465" w14:textId="77777777" w:rsidR="001E5E40" w:rsidRPr="00315D07" w:rsidRDefault="001E5E40" w:rsidP="001E5E40">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Правилник</w:t>
            </w:r>
            <w:r w:rsidRPr="00315D07">
              <w:rPr>
                <w:rFonts w:ascii="Times New Roman" w:hAnsi="Times New Roman" w:cs="Times New Roman"/>
                <w:sz w:val="24"/>
                <w:szCs w:val="24"/>
                <w:lang w:val="bg-BG"/>
              </w:rPr>
              <w:t xml:space="preserve"> за вътрешния ред</w:t>
            </w:r>
          </w:p>
        </w:tc>
      </w:tr>
      <w:tr w:rsidR="005E3CBC" w:rsidRPr="00315D07" w14:paraId="3DD62570" w14:textId="77777777" w:rsidTr="00926447">
        <w:tc>
          <w:tcPr>
            <w:tcW w:w="4786" w:type="dxa"/>
            <w:tcBorders>
              <w:top w:val="single" w:sz="4" w:space="0" w:color="auto"/>
              <w:left w:val="single" w:sz="4" w:space="0" w:color="auto"/>
              <w:bottom w:val="single" w:sz="4" w:space="0" w:color="auto"/>
              <w:right w:val="single" w:sz="4" w:space="0" w:color="auto"/>
            </w:tcBorders>
          </w:tcPr>
          <w:p w14:paraId="5CE4C50E" w14:textId="77777777" w:rsidR="005E3CBC" w:rsidRPr="00315D07" w:rsidRDefault="005E3CBC" w:rsidP="00070551">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Интервюираните потребители познават Процедурата за подаване на жалби в услугата. </w:t>
            </w:r>
          </w:p>
        </w:tc>
        <w:tc>
          <w:tcPr>
            <w:tcW w:w="4678" w:type="dxa"/>
            <w:tcBorders>
              <w:top w:val="single" w:sz="4" w:space="0" w:color="auto"/>
              <w:left w:val="single" w:sz="4" w:space="0" w:color="auto"/>
              <w:bottom w:val="single" w:sz="4" w:space="0" w:color="auto"/>
              <w:right w:val="single" w:sz="4" w:space="0" w:color="auto"/>
            </w:tcBorders>
          </w:tcPr>
          <w:p w14:paraId="4F6880DA"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Процедура за подаване на жалби </w:t>
            </w:r>
          </w:p>
          <w:p w14:paraId="77241212" w14:textId="77777777" w:rsidR="005E3CBC" w:rsidRPr="00315D07" w:rsidRDefault="00FB2707"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w:t>
            </w:r>
            <w:r w:rsidR="005E3CBC" w:rsidRPr="00315D07">
              <w:rPr>
                <w:rFonts w:ascii="Times New Roman" w:eastAsia="Calibri" w:hAnsi="Times New Roman" w:cs="Times New Roman"/>
                <w:sz w:val="24"/>
                <w:szCs w:val="24"/>
                <w:lang w:val="bg-BG"/>
              </w:rPr>
              <w:t>нтервюта с потребители</w:t>
            </w:r>
          </w:p>
        </w:tc>
      </w:tr>
      <w:tr w:rsidR="005E3CBC" w:rsidRPr="00315D07" w14:paraId="0806B410" w14:textId="77777777" w:rsidTr="00926447">
        <w:tc>
          <w:tcPr>
            <w:tcW w:w="4786" w:type="dxa"/>
            <w:tcBorders>
              <w:top w:val="single" w:sz="4" w:space="0" w:color="auto"/>
              <w:left w:val="single" w:sz="4" w:space="0" w:color="auto"/>
              <w:bottom w:val="single" w:sz="4" w:space="0" w:color="auto"/>
              <w:right w:val="single" w:sz="4" w:space="0" w:color="auto"/>
            </w:tcBorders>
          </w:tcPr>
          <w:p w14:paraId="5B671EEA" w14:textId="77777777" w:rsidR="005E3CBC" w:rsidRPr="00315D07" w:rsidRDefault="005E3CBC" w:rsidP="00070551">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00FB2707" w:rsidRPr="00315D07">
              <w:rPr>
                <w:rFonts w:ascii="Times New Roman" w:hAnsi="Times New Roman" w:cs="Times New Roman"/>
                <w:sz w:val="24"/>
                <w:szCs w:val="24"/>
                <w:lang w:val="bg-BG"/>
              </w:rPr>
              <w:t>В</w:t>
            </w:r>
            <w:r w:rsidRPr="00315D07">
              <w:rPr>
                <w:rFonts w:ascii="Times New Roman" w:hAnsi="Times New Roman" w:cs="Times New Roman"/>
                <w:sz w:val="24"/>
                <w:szCs w:val="24"/>
                <w:lang w:val="bg-BG"/>
              </w:rPr>
              <w:t>сички подадени в последните 12 месеца жалби са вписани в Регистър за жалбите.</w:t>
            </w:r>
          </w:p>
        </w:tc>
        <w:tc>
          <w:tcPr>
            <w:tcW w:w="4678" w:type="dxa"/>
            <w:tcBorders>
              <w:top w:val="single" w:sz="4" w:space="0" w:color="auto"/>
              <w:left w:val="single" w:sz="4" w:space="0" w:color="auto"/>
              <w:bottom w:val="single" w:sz="4" w:space="0" w:color="auto"/>
              <w:right w:val="single" w:sz="4" w:space="0" w:color="auto"/>
            </w:tcBorders>
          </w:tcPr>
          <w:p w14:paraId="1E19E00F"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Регистър за жалбите</w:t>
            </w:r>
          </w:p>
          <w:p w14:paraId="61B56C40" w14:textId="77777777" w:rsidR="005E3CBC" w:rsidRPr="00315D07" w:rsidRDefault="00FB2707"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w:t>
            </w:r>
            <w:r w:rsidR="005E3CBC" w:rsidRPr="00315D07">
              <w:rPr>
                <w:rFonts w:ascii="Times New Roman" w:eastAsia="Calibri" w:hAnsi="Times New Roman" w:cs="Times New Roman"/>
                <w:sz w:val="24"/>
                <w:szCs w:val="24"/>
                <w:lang w:val="bg-BG"/>
              </w:rPr>
              <w:t>нтервюта с потребители</w:t>
            </w:r>
          </w:p>
        </w:tc>
      </w:tr>
      <w:tr w:rsidR="005E3CBC" w:rsidRPr="00315D07" w14:paraId="58996DDB" w14:textId="77777777" w:rsidTr="00926447">
        <w:tc>
          <w:tcPr>
            <w:tcW w:w="4786" w:type="dxa"/>
            <w:tcBorders>
              <w:top w:val="single" w:sz="4" w:space="0" w:color="auto"/>
              <w:left w:val="single" w:sz="4" w:space="0" w:color="auto"/>
              <w:bottom w:val="single" w:sz="4" w:space="0" w:color="auto"/>
              <w:right w:val="single" w:sz="4" w:space="0" w:color="auto"/>
            </w:tcBorders>
          </w:tcPr>
          <w:p w14:paraId="04367101" w14:textId="77777777" w:rsidR="005E3CBC" w:rsidRPr="00315D07" w:rsidRDefault="005E3CBC" w:rsidP="00070551">
            <w:pPr>
              <w:pStyle w:val="ListParagraph"/>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Всички подадени в последните 12 месеца жалби са разгледани и са предложени решения от Комисията по жалбите.</w:t>
            </w:r>
          </w:p>
        </w:tc>
        <w:tc>
          <w:tcPr>
            <w:tcW w:w="4678" w:type="dxa"/>
            <w:tcBorders>
              <w:top w:val="single" w:sz="4" w:space="0" w:color="auto"/>
              <w:left w:val="single" w:sz="4" w:space="0" w:color="auto"/>
              <w:bottom w:val="single" w:sz="4" w:space="0" w:color="auto"/>
              <w:right w:val="single" w:sz="4" w:space="0" w:color="auto"/>
            </w:tcBorders>
          </w:tcPr>
          <w:p w14:paraId="3799E6C4"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Заповед на ръководителя на РГЛНВ за създаване на Комисия </w:t>
            </w:r>
          </w:p>
          <w:p w14:paraId="2636B7E9"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Досие за всяка жалба (описание на жалбата, протоколи и решения от заседания на Комисията)</w:t>
            </w:r>
          </w:p>
          <w:p w14:paraId="1C3A1CCB" w14:textId="77777777" w:rsidR="005E3CBC" w:rsidRPr="00315D07" w:rsidRDefault="005E3CBC" w:rsidP="00926447">
            <w:pPr>
              <w:pStyle w:val="ListParagraph"/>
              <w:numPr>
                <w:ilvl w:val="0"/>
                <w:numId w:val="1"/>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Доклад на Комисията до </w:t>
            </w:r>
            <w:r w:rsidR="00FB2707" w:rsidRPr="00315D07">
              <w:rPr>
                <w:rFonts w:ascii="Times New Roman" w:hAnsi="Times New Roman" w:cs="Times New Roman"/>
                <w:sz w:val="24"/>
                <w:szCs w:val="24"/>
                <w:lang w:val="bg-BG"/>
              </w:rPr>
              <w:t>доставчика</w:t>
            </w:r>
            <w:r w:rsidRPr="00315D07">
              <w:rPr>
                <w:rFonts w:ascii="Times New Roman" w:hAnsi="Times New Roman" w:cs="Times New Roman"/>
                <w:sz w:val="24"/>
                <w:szCs w:val="24"/>
                <w:lang w:val="bg-BG"/>
              </w:rPr>
              <w:t xml:space="preserve"> на </w:t>
            </w:r>
            <w:r w:rsidR="00FB2707" w:rsidRPr="00315D07">
              <w:rPr>
                <w:rFonts w:ascii="Times New Roman" w:hAnsi="Times New Roman" w:cs="Times New Roman"/>
                <w:sz w:val="24"/>
                <w:szCs w:val="24"/>
                <w:lang w:val="bg-BG"/>
              </w:rPr>
              <w:t>услугата</w:t>
            </w:r>
          </w:p>
          <w:p w14:paraId="7C6F6598"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Отговор до жалбоподателя</w:t>
            </w:r>
          </w:p>
        </w:tc>
      </w:tr>
      <w:tr w:rsidR="005E3CBC" w:rsidRPr="00315D07" w14:paraId="78951452" w14:textId="77777777" w:rsidTr="00926447">
        <w:tc>
          <w:tcPr>
            <w:tcW w:w="4786" w:type="dxa"/>
            <w:tcBorders>
              <w:top w:val="single" w:sz="4" w:space="0" w:color="auto"/>
              <w:left w:val="single" w:sz="4" w:space="0" w:color="auto"/>
              <w:bottom w:val="single" w:sz="4" w:space="0" w:color="auto"/>
              <w:right w:val="single" w:sz="4" w:space="0" w:color="auto"/>
            </w:tcBorders>
          </w:tcPr>
          <w:p w14:paraId="11184B4B" w14:textId="77777777" w:rsidR="005E3CBC" w:rsidRPr="00315D07" w:rsidRDefault="005E3CBC" w:rsidP="00070551">
            <w:pPr>
              <w:pStyle w:val="ListParagraph"/>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lastRenderedPageBreak/>
              <w:t xml:space="preserve">Ежегодно потребителите </w:t>
            </w:r>
            <w:r w:rsidRPr="00315D07">
              <w:rPr>
                <w:rFonts w:ascii="Times New Roman" w:eastAsia="Times New Roman" w:hAnsi="Times New Roman"/>
                <w:sz w:val="24"/>
                <w:szCs w:val="24"/>
                <w:lang w:val="bg-BG"/>
              </w:rPr>
              <w:t>се</w:t>
            </w:r>
            <w:r w:rsidRPr="00315D07">
              <w:rPr>
                <w:rFonts w:ascii="Times New Roman" w:eastAsia="Times New Roman" w:hAnsi="Times New Roman"/>
                <w:color w:val="000000"/>
                <w:sz w:val="24"/>
                <w:szCs w:val="24"/>
                <w:lang w:val="bg-BG"/>
              </w:rPr>
              <w:t xml:space="preserve"> включ</w:t>
            </w:r>
            <w:r w:rsidRPr="00315D07">
              <w:rPr>
                <w:rFonts w:ascii="Times New Roman" w:eastAsia="Times New Roman" w:hAnsi="Times New Roman"/>
                <w:sz w:val="24"/>
                <w:szCs w:val="24"/>
                <w:lang w:val="bg-BG"/>
              </w:rPr>
              <w:t>ват</w:t>
            </w:r>
            <w:r w:rsidRPr="00315D07">
              <w:rPr>
                <w:rFonts w:ascii="Times New Roman" w:eastAsia="Times New Roman" w:hAnsi="Times New Roman"/>
                <w:color w:val="000000"/>
                <w:sz w:val="24"/>
                <w:szCs w:val="24"/>
                <w:lang w:val="bg-BG"/>
              </w:rPr>
              <w:t xml:space="preserve"> в процеса на оценка на качеството на услугата.</w:t>
            </w:r>
          </w:p>
        </w:tc>
        <w:tc>
          <w:tcPr>
            <w:tcW w:w="4678" w:type="dxa"/>
            <w:tcBorders>
              <w:top w:val="single" w:sz="4" w:space="0" w:color="auto"/>
              <w:left w:val="single" w:sz="4" w:space="0" w:color="auto"/>
              <w:bottom w:val="single" w:sz="4" w:space="0" w:color="auto"/>
              <w:right w:val="single" w:sz="4" w:space="0" w:color="auto"/>
            </w:tcBorders>
          </w:tcPr>
          <w:p w14:paraId="6C0D42D4"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Програма за развитие на качеството на услугата</w:t>
            </w:r>
          </w:p>
          <w:p w14:paraId="53C99CE6" w14:textId="77777777" w:rsidR="00FB2707" w:rsidRPr="00315D07" w:rsidRDefault="00FB2707" w:rsidP="00FB2707">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eastAsia="Calibri" w:hAnsi="Times New Roman" w:cs="Times New Roman"/>
                <w:sz w:val="24"/>
                <w:szCs w:val="24"/>
                <w:lang w:val="bg-BG"/>
              </w:rPr>
              <w:t>Интервюта с потребители</w:t>
            </w:r>
          </w:p>
        </w:tc>
      </w:tr>
      <w:tr w:rsidR="0047185D" w:rsidRPr="00315D07" w14:paraId="199709C7" w14:textId="77777777" w:rsidTr="0047185D">
        <w:tc>
          <w:tcPr>
            <w:tcW w:w="4786" w:type="dxa"/>
            <w:tcBorders>
              <w:top w:val="single" w:sz="4" w:space="0" w:color="auto"/>
              <w:left w:val="single" w:sz="4" w:space="0" w:color="auto"/>
              <w:bottom w:val="single" w:sz="4" w:space="0" w:color="auto"/>
              <w:right w:val="single" w:sz="4" w:space="0" w:color="auto"/>
            </w:tcBorders>
          </w:tcPr>
          <w:p w14:paraId="3ADA228A" w14:textId="77777777" w:rsidR="0047185D" w:rsidRPr="00315D07" w:rsidRDefault="0047185D" w:rsidP="0056180F">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Интервюираните служители познават Процедурата за закрила от насилие, злоупотреби, тормоз и дискриминация. </w:t>
            </w:r>
          </w:p>
        </w:tc>
        <w:tc>
          <w:tcPr>
            <w:tcW w:w="4678" w:type="dxa"/>
            <w:tcBorders>
              <w:top w:val="single" w:sz="4" w:space="0" w:color="auto"/>
              <w:left w:val="single" w:sz="4" w:space="0" w:color="auto"/>
              <w:bottom w:val="single" w:sz="4" w:space="0" w:color="auto"/>
              <w:right w:val="single" w:sz="4" w:space="0" w:color="auto"/>
            </w:tcBorders>
          </w:tcPr>
          <w:p w14:paraId="5D6BD4C8"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Процедурата за закрила от насилие, злоупотреби, тормоз и дискриминация </w:t>
            </w:r>
          </w:p>
          <w:p w14:paraId="0CCEF5E5"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Регистър на сигналите и тяхното развитие</w:t>
            </w:r>
          </w:p>
          <w:p w14:paraId="7ABC019E"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със служителите </w:t>
            </w:r>
          </w:p>
        </w:tc>
      </w:tr>
      <w:tr w:rsidR="0047185D" w:rsidRPr="00315D07" w14:paraId="113EAB5E" w14:textId="77777777" w:rsidTr="0047185D">
        <w:tc>
          <w:tcPr>
            <w:tcW w:w="4786" w:type="dxa"/>
            <w:tcBorders>
              <w:top w:val="single" w:sz="4" w:space="0" w:color="auto"/>
              <w:left w:val="single" w:sz="4" w:space="0" w:color="auto"/>
              <w:bottom w:val="single" w:sz="4" w:space="0" w:color="auto"/>
              <w:right w:val="single" w:sz="4" w:space="0" w:color="auto"/>
            </w:tcBorders>
          </w:tcPr>
          <w:p w14:paraId="525EE90A" w14:textId="77777777" w:rsidR="0047185D" w:rsidRPr="00315D07" w:rsidRDefault="0047185D" w:rsidP="0056180F">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Интервюираните потребители са запознати с правото си на защита от всякакви форми на насилие и злоупотреба.</w:t>
            </w:r>
          </w:p>
        </w:tc>
        <w:tc>
          <w:tcPr>
            <w:tcW w:w="4678" w:type="dxa"/>
            <w:tcBorders>
              <w:top w:val="single" w:sz="4" w:space="0" w:color="auto"/>
              <w:left w:val="single" w:sz="4" w:space="0" w:color="auto"/>
              <w:bottom w:val="single" w:sz="4" w:space="0" w:color="auto"/>
              <w:right w:val="single" w:sz="4" w:space="0" w:color="auto"/>
            </w:tcBorders>
          </w:tcPr>
          <w:p w14:paraId="1E1F04FE" w14:textId="77777777" w:rsidR="0047185D" w:rsidRPr="00315D07" w:rsidRDefault="0047185D" w:rsidP="0056180F">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При приложимост, интервюта с потребители</w:t>
            </w:r>
          </w:p>
          <w:p w14:paraId="270F4E61" w14:textId="77777777" w:rsidR="0047185D" w:rsidRPr="00315D07" w:rsidRDefault="0047185D" w:rsidP="0047185D">
            <w:pPr>
              <w:pStyle w:val="ListParagraph"/>
              <w:spacing w:line="240" w:lineRule="auto"/>
              <w:ind w:left="360" w:hanging="360"/>
              <w:jc w:val="both"/>
              <w:rPr>
                <w:rFonts w:ascii="Times New Roman" w:hAnsi="Times New Roman" w:cs="Times New Roman"/>
                <w:sz w:val="24"/>
                <w:szCs w:val="24"/>
                <w:lang w:val="bg-BG"/>
              </w:rPr>
            </w:pPr>
          </w:p>
        </w:tc>
      </w:tr>
      <w:tr w:rsidR="0047185D" w:rsidRPr="00315D07" w14:paraId="02D628A5" w14:textId="77777777" w:rsidTr="0047185D">
        <w:tc>
          <w:tcPr>
            <w:tcW w:w="4786" w:type="dxa"/>
            <w:tcBorders>
              <w:top w:val="single" w:sz="4" w:space="0" w:color="auto"/>
              <w:left w:val="single" w:sz="4" w:space="0" w:color="auto"/>
              <w:bottom w:val="single" w:sz="4" w:space="0" w:color="auto"/>
              <w:right w:val="single" w:sz="4" w:space="0" w:color="auto"/>
            </w:tcBorders>
          </w:tcPr>
          <w:p w14:paraId="2C40FD9B" w14:textId="77777777" w:rsidR="0047185D" w:rsidRPr="00315D07" w:rsidRDefault="0047185D" w:rsidP="0056180F">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Служителите преминават веднъж годишно обучение за закрила от насилие.</w:t>
            </w:r>
          </w:p>
        </w:tc>
        <w:tc>
          <w:tcPr>
            <w:tcW w:w="4678" w:type="dxa"/>
            <w:tcBorders>
              <w:top w:val="single" w:sz="4" w:space="0" w:color="auto"/>
              <w:left w:val="single" w:sz="4" w:space="0" w:color="auto"/>
              <w:bottom w:val="single" w:sz="4" w:space="0" w:color="auto"/>
              <w:right w:val="single" w:sz="4" w:space="0" w:color="auto"/>
            </w:tcBorders>
          </w:tcPr>
          <w:p w14:paraId="544DEF96"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Удостоверение от обучение</w:t>
            </w:r>
          </w:p>
          <w:p w14:paraId="4CED23E2"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служителите</w:t>
            </w:r>
          </w:p>
          <w:p w14:paraId="40867F80" w14:textId="5FA35A4E" w:rsidR="0047185D" w:rsidRPr="00315D07" w:rsidRDefault="0047185D" w:rsidP="006E6D25">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Информация, подписана от </w:t>
            </w:r>
            <w:r w:rsidR="006E6D25" w:rsidRPr="00315D07">
              <w:rPr>
                <w:rFonts w:ascii="Times New Roman" w:hAnsi="Times New Roman" w:cs="Times New Roman"/>
                <w:sz w:val="24"/>
                <w:szCs w:val="24"/>
                <w:lang w:val="bg-BG"/>
              </w:rPr>
              <w:t>ръководителя</w:t>
            </w:r>
            <w:r w:rsidRPr="00315D07">
              <w:rPr>
                <w:rFonts w:ascii="Times New Roman" w:hAnsi="Times New Roman" w:cs="Times New Roman"/>
                <w:sz w:val="24"/>
                <w:szCs w:val="24"/>
                <w:lang w:val="bg-BG"/>
              </w:rPr>
              <w:t xml:space="preserve"> на услугата</w:t>
            </w:r>
          </w:p>
        </w:tc>
      </w:tr>
      <w:tr w:rsidR="0047185D" w:rsidRPr="00315D07" w14:paraId="61A78C59" w14:textId="77777777" w:rsidTr="0047185D">
        <w:tc>
          <w:tcPr>
            <w:tcW w:w="4786" w:type="dxa"/>
            <w:tcBorders>
              <w:top w:val="single" w:sz="4" w:space="0" w:color="auto"/>
              <w:left w:val="single" w:sz="4" w:space="0" w:color="auto"/>
              <w:bottom w:val="single" w:sz="4" w:space="0" w:color="auto"/>
              <w:right w:val="single" w:sz="4" w:space="0" w:color="auto"/>
            </w:tcBorders>
          </w:tcPr>
          <w:p w14:paraId="6CE1FEEE" w14:textId="77777777" w:rsidR="0047185D" w:rsidRPr="00315D07" w:rsidRDefault="0047185D" w:rsidP="0056180F">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При регистрирани случаи на насилие, доставчикът е осигурил необходимите външни специалисти за оказване на психологическа и/или социална подкрепа на потребител, жертва на насилие и това се отразява в ИПП.</w:t>
            </w:r>
          </w:p>
        </w:tc>
        <w:tc>
          <w:tcPr>
            <w:tcW w:w="4678" w:type="dxa"/>
            <w:tcBorders>
              <w:top w:val="single" w:sz="4" w:space="0" w:color="auto"/>
              <w:left w:val="single" w:sz="4" w:space="0" w:color="auto"/>
              <w:bottom w:val="single" w:sz="4" w:space="0" w:color="auto"/>
              <w:right w:val="single" w:sz="4" w:space="0" w:color="auto"/>
            </w:tcBorders>
          </w:tcPr>
          <w:p w14:paraId="34FDEB1F"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Регистър на сигналите и тяхното развитие</w:t>
            </w:r>
          </w:p>
          <w:p w14:paraId="0C31DC02"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Протоколи от проведени сесии за подкрепа/рехабилитация</w:t>
            </w:r>
          </w:p>
          <w:p w14:paraId="6FD1E0BC" w14:textId="11B8EDEE" w:rsidR="0047185D" w:rsidRPr="00315D07" w:rsidRDefault="0047185D" w:rsidP="0056180F">
            <w:pPr>
              <w:pStyle w:val="ListParagraph"/>
              <w:numPr>
                <w:ilvl w:val="0"/>
                <w:numId w:val="1"/>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ИПП на потребителите</w:t>
            </w:r>
          </w:p>
        </w:tc>
      </w:tr>
      <w:tr w:rsidR="0047185D" w:rsidRPr="00315D07" w14:paraId="29CC0241" w14:textId="77777777" w:rsidTr="0047185D">
        <w:tc>
          <w:tcPr>
            <w:tcW w:w="4786" w:type="dxa"/>
            <w:tcBorders>
              <w:top w:val="single" w:sz="4" w:space="0" w:color="auto"/>
              <w:left w:val="single" w:sz="4" w:space="0" w:color="auto"/>
              <w:bottom w:val="single" w:sz="4" w:space="0" w:color="auto"/>
              <w:right w:val="single" w:sz="4" w:space="0" w:color="auto"/>
            </w:tcBorders>
          </w:tcPr>
          <w:p w14:paraId="457B5910" w14:textId="77777777" w:rsidR="0047185D" w:rsidRPr="00315D07" w:rsidRDefault="0047185D" w:rsidP="0056180F">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На потребителите е осигурен достъп до телефон.</w:t>
            </w:r>
          </w:p>
        </w:tc>
        <w:tc>
          <w:tcPr>
            <w:tcW w:w="4678" w:type="dxa"/>
            <w:tcBorders>
              <w:top w:val="single" w:sz="4" w:space="0" w:color="auto"/>
              <w:left w:val="single" w:sz="4" w:space="0" w:color="auto"/>
              <w:bottom w:val="single" w:sz="4" w:space="0" w:color="auto"/>
              <w:right w:val="single" w:sz="4" w:space="0" w:color="auto"/>
            </w:tcBorders>
          </w:tcPr>
          <w:p w14:paraId="28148358"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на средата</w:t>
            </w:r>
          </w:p>
          <w:p w14:paraId="35FF9A37" w14:textId="77777777" w:rsidR="0047185D" w:rsidRPr="00315D07" w:rsidRDefault="0047185D" w:rsidP="0056180F">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При приложимост, интервюта с потребители</w:t>
            </w:r>
          </w:p>
        </w:tc>
      </w:tr>
    </w:tbl>
    <w:p w14:paraId="0A3975CB" w14:textId="77777777" w:rsidR="005E3CBC" w:rsidRPr="00315D07" w:rsidRDefault="005E3CBC" w:rsidP="005E3CBC">
      <w:pPr>
        <w:spacing w:after="0" w:line="240" w:lineRule="auto"/>
        <w:jc w:val="both"/>
        <w:rPr>
          <w:rFonts w:ascii="Times New Roman" w:hAnsi="Times New Roman"/>
          <w:sz w:val="24"/>
          <w:szCs w:val="24"/>
        </w:rPr>
      </w:pPr>
    </w:p>
    <w:p w14:paraId="5968A4B7" w14:textId="7A74AB95" w:rsidR="005E3CBC" w:rsidRPr="00315D07" w:rsidRDefault="005E3CBC" w:rsidP="005E3CBC">
      <w:pPr>
        <w:jc w:val="both"/>
        <w:outlineLvl w:val="2"/>
        <w:rPr>
          <w:rFonts w:ascii="Times New Roman" w:hAnsi="Times New Roman"/>
          <w:sz w:val="24"/>
          <w:szCs w:val="24"/>
        </w:rPr>
      </w:pPr>
      <w:r w:rsidRPr="00315D07">
        <w:rPr>
          <w:rFonts w:ascii="Times New Roman" w:hAnsi="Times New Roman" w:cs="Times New Roman"/>
          <w:b/>
          <w:sz w:val="24"/>
          <w:szCs w:val="24"/>
        </w:rPr>
        <w:t>Критерий</w:t>
      </w:r>
      <w:r w:rsidR="001E5E40" w:rsidRPr="00315D07">
        <w:rPr>
          <w:rFonts w:ascii="Times New Roman" w:hAnsi="Times New Roman"/>
          <w:b/>
          <w:sz w:val="24"/>
          <w:szCs w:val="24"/>
        </w:rPr>
        <w:t xml:space="preserve"> 16</w:t>
      </w:r>
      <w:r w:rsidRPr="00315D07">
        <w:rPr>
          <w:rFonts w:ascii="Times New Roman" w:hAnsi="Times New Roman"/>
          <w:b/>
          <w:sz w:val="24"/>
          <w:szCs w:val="24"/>
        </w:rPr>
        <w:t xml:space="preserve">.3: </w:t>
      </w:r>
      <w:r w:rsidRPr="00315D07">
        <w:rPr>
          <w:rFonts w:ascii="Times New Roman" w:hAnsi="Times New Roman"/>
          <w:sz w:val="24"/>
          <w:szCs w:val="24"/>
        </w:rPr>
        <w:t>Доставчикът</w:t>
      </w:r>
      <w:r w:rsidRPr="00315D07">
        <w:rPr>
          <w:rFonts w:ascii="Times New Roman" w:hAnsi="Times New Roman"/>
          <w:b/>
          <w:sz w:val="24"/>
          <w:szCs w:val="24"/>
        </w:rPr>
        <w:t xml:space="preserve"> </w:t>
      </w:r>
      <w:r w:rsidRPr="00315D07">
        <w:rPr>
          <w:rFonts w:ascii="Times New Roman" w:hAnsi="Times New Roman"/>
          <w:sz w:val="24"/>
          <w:szCs w:val="24"/>
        </w:rPr>
        <w:t xml:space="preserve">на </w:t>
      </w:r>
      <w:r w:rsidRPr="00315D07">
        <w:rPr>
          <w:rFonts w:ascii="Times New Roman" w:hAnsi="Times New Roman" w:cs="Times New Roman"/>
          <w:sz w:val="24"/>
          <w:szCs w:val="24"/>
        </w:rPr>
        <w:t xml:space="preserve">социалната услуга </w:t>
      </w:r>
      <w:r w:rsidRPr="00315D07">
        <w:rPr>
          <w:rFonts w:ascii="Times New Roman" w:hAnsi="Times New Roman"/>
          <w:sz w:val="24"/>
          <w:szCs w:val="24"/>
        </w:rPr>
        <w:t xml:space="preserve">търси активно мнението на потребителите при оценка изпълнението на Програмата за развитие на качеството.  </w:t>
      </w:r>
    </w:p>
    <w:tbl>
      <w:tblPr>
        <w:tblW w:w="9464" w:type="dxa"/>
        <w:tblLook w:val="04A0" w:firstRow="1" w:lastRow="0" w:firstColumn="1" w:lastColumn="0" w:noHBand="0" w:noVBand="1"/>
      </w:tblPr>
      <w:tblGrid>
        <w:gridCol w:w="4786"/>
        <w:gridCol w:w="4678"/>
      </w:tblGrid>
      <w:tr w:rsidR="009D144F" w:rsidRPr="00315D07" w14:paraId="2C80D91A" w14:textId="77777777" w:rsidTr="009D144F">
        <w:tc>
          <w:tcPr>
            <w:tcW w:w="4786" w:type="dxa"/>
            <w:tcBorders>
              <w:top w:val="single" w:sz="4" w:space="0" w:color="auto"/>
              <w:left w:val="single" w:sz="4" w:space="0" w:color="auto"/>
              <w:bottom w:val="single" w:sz="4" w:space="0" w:color="auto"/>
              <w:right w:val="single" w:sz="4" w:space="0" w:color="auto"/>
            </w:tcBorders>
          </w:tcPr>
          <w:p w14:paraId="7027F9B1"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48A2E6E6"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5E3CBC" w:rsidRPr="00315D07" w14:paraId="409E7C24" w14:textId="77777777" w:rsidTr="00315D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4088865F" w14:textId="77777777" w:rsidR="005E3CBC" w:rsidRPr="00315D07" w:rsidRDefault="005E3CBC"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Разработени са подходи за търсене на мнението на потребителите</w:t>
            </w:r>
            <w:r w:rsidR="00FB2707" w:rsidRPr="00315D07">
              <w:rPr>
                <w:rFonts w:ascii="Times New Roman" w:eastAsia="Times New Roman" w:hAnsi="Times New Roman"/>
                <w:color w:val="000000"/>
                <w:sz w:val="24"/>
                <w:szCs w:val="24"/>
                <w:lang w:val="bg-BG"/>
              </w:rPr>
              <w:t>.</w:t>
            </w:r>
          </w:p>
        </w:tc>
        <w:tc>
          <w:tcPr>
            <w:tcW w:w="4678" w:type="dxa"/>
          </w:tcPr>
          <w:p w14:paraId="5097D429" w14:textId="47C84A56" w:rsidR="005E3CBC" w:rsidRPr="00315D07" w:rsidRDefault="00E57BA8" w:rsidP="005E3CBC">
            <w:pPr>
              <w:pStyle w:val="ListParagraph"/>
              <w:numPr>
                <w:ilvl w:val="0"/>
                <w:numId w:val="4"/>
              </w:numPr>
              <w:spacing w:line="240" w:lineRule="auto"/>
              <w:jc w:val="both"/>
              <w:rPr>
                <w:rFonts w:ascii="Times New Roman" w:hAnsi="Times New Roman" w:cs="Times New Roman"/>
                <w:sz w:val="24"/>
                <w:szCs w:val="24"/>
                <w:lang w:val="bg-BG"/>
              </w:rPr>
            </w:pPr>
            <w:r>
              <w:rPr>
                <w:rFonts w:ascii="Times New Roman" w:hAnsi="Times New Roman"/>
                <w:sz w:val="24"/>
                <w:szCs w:val="24"/>
                <w:lang w:val="bg-BG"/>
              </w:rPr>
              <w:t>Програма</w:t>
            </w:r>
            <w:r w:rsidR="005E3CBC" w:rsidRPr="00315D07">
              <w:rPr>
                <w:rFonts w:ascii="Times New Roman" w:hAnsi="Times New Roman"/>
                <w:sz w:val="24"/>
                <w:szCs w:val="24"/>
                <w:lang w:val="bg-BG"/>
              </w:rPr>
              <w:t xml:space="preserve"> за развитие на качеството</w:t>
            </w:r>
          </w:p>
          <w:p w14:paraId="6BB30714" w14:textId="77777777" w:rsidR="00FB2707" w:rsidRPr="00315D07" w:rsidRDefault="00FB2707" w:rsidP="00FB2707">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4E237078" w14:textId="77777777" w:rsidR="00FB2707" w:rsidRPr="00315D07" w:rsidRDefault="00FB2707" w:rsidP="00FB2707">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Форми/подходи за набиране на обратна връзка</w:t>
            </w:r>
            <w:r w:rsidR="00357F90" w:rsidRPr="00315D07">
              <w:rPr>
                <w:rFonts w:ascii="Times New Roman" w:hAnsi="Times New Roman" w:cs="Times New Roman"/>
                <w:sz w:val="24"/>
                <w:szCs w:val="24"/>
                <w:lang w:val="bg-BG"/>
              </w:rPr>
              <w:t>, включително и анонимни такива</w:t>
            </w:r>
            <w:r w:rsidRPr="00315D07">
              <w:rPr>
                <w:rFonts w:ascii="Times New Roman" w:hAnsi="Times New Roman" w:cs="Times New Roman"/>
                <w:sz w:val="24"/>
                <w:szCs w:val="24"/>
                <w:lang w:val="bg-BG"/>
              </w:rPr>
              <w:t xml:space="preserve"> </w:t>
            </w:r>
          </w:p>
        </w:tc>
      </w:tr>
      <w:tr w:rsidR="005E3CBC" w:rsidRPr="00315D07" w14:paraId="6904985E" w14:textId="77777777" w:rsidTr="00315D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1B0D5509" w14:textId="77777777" w:rsidR="005E3CBC" w:rsidRPr="00315D07" w:rsidRDefault="005E3CBC"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Поне едно проучване на удовлетвореността на потребителите в рамките на всеки 12 месеца.</w:t>
            </w:r>
          </w:p>
        </w:tc>
        <w:tc>
          <w:tcPr>
            <w:tcW w:w="4678" w:type="dxa"/>
          </w:tcPr>
          <w:p w14:paraId="6983F995"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Интервюта с потребители </w:t>
            </w:r>
          </w:p>
          <w:p w14:paraId="070AB5A1"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Налична обобщена информация от проучването </w:t>
            </w:r>
          </w:p>
          <w:p w14:paraId="40E69590" w14:textId="77777777" w:rsidR="00357F90" w:rsidRPr="00315D07" w:rsidRDefault="00357F90"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Форми/подходи за набиране на обратна връзка, включително и анонимни такива</w:t>
            </w:r>
          </w:p>
        </w:tc>
      </w:tr>
      <w:tr w:rsidR="005E3CBC" w:rsidRPr="00315D07" w14:paraId="6C59459A" w14:textId="77777777" w:rsidTr="00315D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6" w:type="dxa"/>
          </w:tcPr>
          <w:p w14:paraId="70562CEE" w14:textId="1748883B" w:rsidR="005E3CBC" w:rsidRPr="00315D07" w:rsidRDefault="005E3CBC" w:rsidP="00070551">
            <w:pPr>
              <w:pStyle w:val="ListParagraph"/>
              <w:numPr>
                <w:ilvl w:val="0"/>
                <w:numId w:val="3"/>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 </w:t>
            </w:r>
            <w:r w:rsidRPr="00315D07">
              <w:rPr>
                <w:rFonts w:ascii="Times New Roman" w:eastAsia="Times New Roman" w:hAnsi="Times New Roman"/>
                <w:color w:val="000000"/>
                <w:sz w:val="24"/>
                <w:szCs w:val="24"/>
                <w:lang w:val="bg-BG"/>
              </w:rPr>
              <w:t>Програмата</w:t>
            </w:r>
            <w:r w:rsidRPr="00315D07">
              <w:rPr>
                <w:rFonts w:ascii="Times New Roman" w:hAnsi="Times New Roman" w:cs="Times New Roman"/>
                <w:sz w:val="24"/>
                <w:szCs w:val="24"/>
                <w:lang w:val="bg-BG"/>
              </w:rPr>
              <w:t xml:space="preserve"> за развитие на качеството и Годишния</w:t>
            </w:r>
            <w:r w:rsidR="006E6D25" w:rsidRPr="00315D07">
              <w:rPr>
                <w:rFonts w:ascii="Times New Roman" w:hAnsi="Times New Roman" w:cs="Times New Roman"/>
                <w:sz w:val="24"/>
                <w:szCs w:val="24"/>
                <w:lang w:val="bg-BG"/>
              </w:rPr>
              <w:t>т</w:t>
            </w:r>
            <w:r w:rsidRPr="00315D07">
              <w:rPr>
                <w:rFonts w:ascii="Times New Roman" w:hAnsi="Times New Roman" w:cs="Times New Roman"/>
                <w:sz w:val="24"/>
                <w:szCs w:val="24"/>
                <w:lang w:val="bg-BG"/>
              </w:rPr>
              <w:t xml:space="preserve"> отчет към АКСУ отразяват </w:t>
            </w:r>
            <w:r w:rsidR="004A3482">
              <w:rPr>
                <w:rFonts w:ascii="Times New Roman" w:hAnsi="Times New Roman" w:cs="Times New Roman"/>
                <w:sz w:val="24"/>
                <w:szCs w:val="24"/>
                <w:lang w:val="bg-BG"/>
              </w:rPr>
              <w:t>постигнатите</w:t>
            </w:r>
            <w:r w:rsidRPr="00315D07">
              <w:rPr>
                <w:rFonts w:ascii="Times New Roman" w:hAnsi="Times New Roman" w:cs="Times New Roman"/>
                <w:sz w:val="24"/>
                <w:szCs w:val="24"/>
                <w:lang w:val="bg-BG"/>
              </w:rPr>
              <w:t xml:space="preserve"> резултати от проучването на удовлетвореността.</w:t>
            </w:r>
          </w:p>
        </w:tc>
        <w:tc>
          <w:tcPr>
            <w:tcW w:w="4678" w:type="dxa"/>
          </w:tcPr>
          <w:p w14:paraId="35069E0C"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Съдържателен преглед на Програмата  за развитие на качеството </w:t>
            </w:r>
          </w:p>
          <w:p w14:paraId="59EA084D" w14:textId="77777777" w:rsidR="005E3CBC" w:rsidRPr="00315D07" w:rsidRDefault="005E3CBC"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Съдържателен преглед на обобщената информация от проучването</w:t>
            </w:r>
          </w:p>
          <w:p w14:paraId="024D58EE" w14:textId="77777777" w:rsidR="005E3CBC" w:rsidRPr="00315D07" w:rsidRDefault="005E3CBC" w:rsidP="005E3CBC">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Годишен отчет с обобщена информация (към 31 март за АКСУ)</w:t>
            </w:r>
          </w:p>
        </w:tc>
      </w:tr>
    </w:tbl>
    <w:p w14:paraId="37D0060E" w14:textId="77777777" w:rsidR="005E3CBC" w:rsidRPr="00315D07" w:rsidRDefault="005E3CBC" w:rsidP="005E3CBC">
      <w:pPr>
        <w:spacing w:after="0" w:line="240" w:lineRule="auto"/>
        <w:jc w:val="both"/>
        <w:rPr>
          <w:rFonts w:ascii="Times New Roman" w:hAnsi="Times New Roman" w:cs="Times New Roman"/>
          <w:b/>
          <w:bCs/>
          <w:sz w:val="24"/>
          <w:szCs w:val="24"/>
        </w:rPr>
      </w:pPr>
    </w:p>
    <w:p w14:paraId="4285213A" w14:textId="77777777" w:rsidR="005E3CBC" w:rsidRPr="00315D07" w:rsidRDefault="001E5E40" w:rsidP="005E3CBC">
      <w:pPr>
        <w:spacing w:after="0"/>
        <w:jc w:val="both"/>
        <w:outlineLvl w:val="1"/>
        <w:rPr>
          <w:rFonts w:ascii="Times New Roman" w:hAnsi="Times New Roman" w:cs="Times New Roman"/>
          <w:b/>
          <w:bCs/>
          <w:sz w:val="24"/>
          <w:szCs w:val="24"/>
        </w:rPr>
      </w:pPr>
      <w:r w:rsidRPr="00315D07">
        <w:rPr>
          <w:rFonts w:ascii="Times New Roman" w:hAnsi="Times New Roman" w:cs="Times New Roman"/>
          <w:b/>
          <w:bCs/>
          <w:sz w:val="24"/>
          <w:szCs w:val="24"/>
        </w:rPr>
        <w:t>Стандарт 17</w:t>
      </w:r>
      <w:r w:rsidR="005E3CBC" w:rsidRPr="00315D07">
        <w:rPr>
          <w:rFonts w:ascii="Times New Roman" w:hAnsi="Times New Roman" w:cs="Times New Roman"/>
          <w:b/>
          <w:bCs/>
          <w:sz w:val="24"/>
          <w:szCs w:val="24"/>
        </w:rPr>
        <w:t>:</w:t>
      </w:r>
      <w:r w:rsidR="00357F90" w:rsidRPr="00315D07">
        <w:rPr>
          <w:rFonts w:ascii="Times New Roman" w:hAnsi="Times New Roman" w:cs="Times New Roman"/>
          <w:b/>
          <w:bCs/>
          <w:sz w:val="24"/>
          <w:szCs w:val="24"/>
        </w:rPr>
        <w:t xml:space="preserve"> С</w:t>
      </w:r>
      <w:r w:rsidR="005E3CBC" w:rsidRPr="00315D07">
        <w:rPr>
          <w:rFonts w:ascii="Times New Roman" w:hAnsi="Times New Roman" w:cs="Times New Roman"/>
          <w:b/>
          <w:bCs/>
          <w:sz w:val="24"/>
          <w:szCs w:val="24"/>
        </w:rPr>
        <w:t>емейни</w:t>
      </w:r>
      <w:r w:rsidRPr="00315D07">
        <w:rPr>
          <w:rFonts w:ascii="Times New Roman" w:hAnsi="Times New Roman" w:cs="Times New Roman"/>
          <w:b/>
          <w:bCs/>
          <w:sz w:val="24"/>
          <w:szCs w:val="24"/>
        </w:rPr>
        <w:t>, лични</w:t>
      </w:r>
      <w:r w:rsidR="005E3CBC" w:rsidRPr="00315D07">
        <w:rPr>
          <w:rFonts w:ascii="Times New Roman" w:hAnsi="Times New Roman" w:cs="Times New Roman"/>
          <w:b/>
          <w:bCs/>
          <w:sz w:val="24"/>
          <w:szCs w:val="24"/>
        </w:rPr>
        <w:t xml:space="preserve"> и социални връзки  </w:t>
      </w:r>
    </w:p>
    <w:p w14:paraId="08587542" w14:textId="77777777" w:rsidR="005E3CBC" w:rsidRPr="00315D07" w:rsidRDefault="005E3CBC" w:rsidP="005E3CBC">
      <w:pPr>
        <w:jc w:val="both"/>
        <w:outlineLvl w:val="1"/>
        <w:rPr>
          <w:rFonts w:ascii="Times New Roman" w:hAnsi="Times New Roman" w:cs="Times New Roman"/>
          <w:b/>
          <w:sz w:val="24"/>
          <w:szCs w:val="24"/>
        </w:rPr>
      </w:pPr>
      <w:r w:rsidRPr="00315D07">
        <w:rPr>
          <w:rFonts w:ascii="Times New Roman" w:eastAsia="Calibri" w:hAnsi="Times New Roman" w:cs="Times New Roman"/>
          <w:sz w:val="24"/>
          <w:szCs w:val="24"/>
          <w:lang w:eastAsia="bg-BG"/>
        </w:rPr>
        <w:lastRenderedPageBreak/>
        <w:t>Специализираната социална услуга РГЛНВ</w:t>
      </w:r>
      <w:r w:rsidRPr="00315D07">
        <w:rPr>
          <w:rFonts w:ascii="Times New Roman" w:hAnsi="Times New Roman"/>
          <w:sz w:val="24"/>
          <w:szCs w:val="24"/>
        </w:rPr>
        <w:t xml:space="preserve"> </w:t>
      </w:r>
      <w:r w:rsidR="001E5E40" w:rsidRPr="00315D07">
        <w:rPr>
          <w:rFonts w:ascii="Times New Roman" w:eastAsia="Times New Roman" w:hAnsi="Times New Roman"/>
          <w:sz w:val="24"/>
          <w:szCs w:val="24"/>
        </w:rPr>
        <w:t>подкрепя потребителя,</w:t>
      </w:r>
      <w:r w:rsidRPr="00315D07">
        <w:rPr>
          <w:rFonts w:ascii="Times New Roman" w:eastAsia="Times New Roman" w:hAnsi="Times New Roman"/>
          <w:sz w:val="24"/>
          <w:szCs w:val="24"/>
        </w:rPr>
        <w:t xml:space="preserve"> </w:t>
      </w:r>
      <w:r w:rsidR="001E5E40" w:rsidRPr="00315D07">
        <w:rPr>
          <w:rFonts w:ascii="Times New Roman" w:hAnsi="Times New Roman" w:cs="Times New Roman"/>
          <w:sz w:val="24"/>
          <w:szCs w:val="24"/>
        </w:rPr>
        <w:t>съобразно неговото желание,</w:t>
      </w:r>
      <w:r w:rsidR="001E5E40" w:rsidRPr="00315D07">
        <w:rPr>
          <w:rFonts w:ascii="Times New Roman" w:eastAsia="Times New Roman" w:hAnsi="Times New Roman"/>
          <w:sz w:val="24"/>
          <w:szCs w:val="24"/>
        </w:rPr>
        <w:t xml:space="preserve"> </w:t>
      </w:r>
      <w:r w:rsidRPr="00315D07">
        <w:rPr>
          <w:rFonts w:ascii="Times New Roman" w:eastAsia="Times New Roman" w:hAnsi="Times New Roman"/>
          <w:sz w:val="24"/>
          <w:szCs w:val="24"/>
        </w:rPr>
        <w:t>да</w:t>
      </w:r>
      <w:r w:rsidR="001E5E40" w:rsidRPr="00315D07">
        <w:rPr>
          <w:rFonts w:ascii="Times New Roman" w:eastAsia="Times New Roman" w:hAnsi="Times New Roman"/>
          <w:sz w:val="24"/>
          <w:szCs w:val="24"/>
        </w:rPr>
        <w:t xml:space="preserve"> развива</w:t>
      </w:r>
      <w:r w:rsidRPr="00315D07">
        <w:rPr>
          <w:rFonts w:ascii="Times New Roman" w:eastAsia="Times New Roman" w:hAnsi="Times New Roman"/>
          <w:sz w:val="24"/>
          <w:szCs w:val="24"/>
        </w:rPr>
        <w:t xml:space="preserve"> и поддържа контакти със семейството си, </w:t>
      </w:r>
      <w:r w:rsidR="001E5E40" w:rsidRPr="00315D07">
        <w:rPr>
          <w:rFonts w:ascii="Times New Roman" w:hAnsi="Times New Roman" w:cs="Times New Roman"/>
          <w:sz w:val="24"/>
          <w:szCs w:val="24"/>
        </w:rPr>
        <w:t xml:space="preserve">свои близки и приятели, както и </w:t>
      </w:r>
      <w:r w:rsidRPr="00315D07">
        <w:rPr>
          <w:rFonts w:ascii="Times New Roman" w:eastAsia="Times New Roman" w:hAnsi="Times New Roman"/>
          <w:sz w:val="24"/>
          <w:szCs w:val="24"/>
        </w:rPr>
        <w:t xml:space="preserve">да </w:t>
      </w:r>
      <w:r w:rsidR="00070551" w:rsidRPr="00315D07">
        <w:rPr>
          <w:rFonts w:ascii="Times New Roman" w:eastAsia="Times New Roman" w:hAnsi="Times New Roman"/>
          <w:sz w:val="24"/>
          <w:szCs w:val="24"/>
        </w:rPr>
        <w:t>поддържа</w:t>
      </w:r>
      <w:r w:rsidRPr="00315D07">
        <w:rPr>
          <w:rFonts w:ascii="Times New Roman" w:eastAsia="Times New Roman" w:hAnsi="Times New Roman"/>
          <w:sz w:val="24"/>
          <w:szCs w:val="24"/>
        </w:rPr>
        <w:t xml:space="preserve"> социална мрежа за подкрепа.</w:t>
      </w:r>
      <w:r w:rsidRPr="00315D07">
        <w:rPr>
          <w:rFonts w:ascii="Times New Roman" w:hAnsi="Times New Roman" w:cs="Times New Roman"/>
          <w:b/>
          <w:sz w:val="24"/>
          <w:szCs w:val="24"/>
        </w:rPr>
        <w:t xml:space="preserve"> </w:t>
      </w:r>
    </w:p>
    <w:p w14:paraId="44970785" w14:textId="69D8987C" w:rsidR="005E3CBC" w:rsidRPr="00315D07" w:rsidRDefault="005E3CBC" w:rsidP="005E3CBC">
      <w:pPr>
        <w:jc w:val="both"/>
        <w:outlineLvl w:val="2"/>
        <w:rPr>
          <w:rFonts w:ascii="Times New Roman" w:eastAsia="Times New Roman" w:hAnsi="Times New Roman"/>
          <w:sz w:val="24"/>
          <w:szCs w:val="24"/>
        </w:rPr>
      </w:pPr>
      <w:r w:rsidRPr="00315D07">
        <w:rPr>
          <w:rFonts w:ascii="Times New Roman" w:hAnsi="Times New Roman" w:cs="Times New Roman"/>
          <w:b/>
          <w:sz w:val="24"/>
          <w:szCs w:val="24"/>
        </w:rPr>
        <w:t>Критерий</w:t>
      </w:r>
      <w:r w:rsidR="003C5E01" w:rsidRPr="00315D07">
        <w:rPr>
          <w:rFonts w:ascii="Times New Roman" w:hAnsi="Times New Roman" w:cs="Times New Roman"/>
          <w:b/>
          <w:bCs/>
          <w:sz w:val="24"/>
          <w:szCs w:val="24"/>
        </w:rPr>
        <w:t xml:space="preserve"> 1</w:t>
      </w:r>
      <w:r w:rsidR="001E5E40" w:rsidRPr="00315D07">
        <w:rPr>
          <w:rFonts w:ascii="Times New Roman" w:hAnsi="Times New Roman" w:cs="Times New Roman"/>
          <w:b/>
          <w:bCs/>
          <w:sz w:val="24"/>
          <w:szCs w:val="24"/>
        </w:rPr>
        <w:t>7</w:t>
      </w:r>
      <w:r w:rsidRPr="00315D07">
        <w:rPr>
          <w:rFonts w:ascii="Times New Roman" w:hAnsi="Times New Roman" w:cs="Times New Roman"/>
          <w:b/>
          <w:bCs/>
          <w:sz w:val="24"/>
          <w:szCs w:val="24"/>
        </w:rPr>
        <w:t xml:space="preserve">.1: </w:t>
      </w:r>
      <w:r w:rsidRPr="00315D07">
        <w:rPr>
          <w:rFonts w:ascii="Times New Roman" w:hAnsi="Times New Roman"/>
          <w:sz w:val="24"/>
          <w:szCs w:val="24"/>
        </w:rPr>
        <w:t xml:space="preserve">Доставчикът </w:t>
      </w:r>
      <w:r w:rsidR="00E57BA8" w:rsidRPr="001B619B">
        <w:rPr>
          <w:rFonts w:ascii="Times New Roman" w:hAnsi="Times New Roman" w:cs="Times New Roman"/>
          <w:sz w:val="24"/>
          <w:szCs w:val="24"/>
        </w:rPr>
        <w:t xml:space="preserve">на социалната услуга </w:t>
      </w:r>
      <w:r w:rsidRPr="00315D07">
        <w:rPr>
          <w:rFonts w:ascii="Times New Roman" w:hAnsi="Times New Roman" w:cs="Times New Roman"/>
          <w:sz w:val="24"/>
          <w:szCs w:val="24"/>
        </w:rPr>
        <w:t>подкрепя пот</w:t>
      </w:r>
      <w:r w:rsidR="00357F90" w:rsidRPr="00315D07">
        <w:rPr>
          <w:rFonts w:ascii="Times New Roman" w:hAnsi="Times New Roman" w:cs="Times New Roman"/>
          <w:sz w:val="24"/>
          <w:szCs w:val="24"/>
        </w:rPr>
        <w:t>ребителите да поддържат</w:t>
      </w:r>
      <w:r w:rsidRPr="00315D07">
        <w:rPr>
          <w:rFonts w:ascii="Times New Roman" w:eastAsia="Times New Roman" w:hAnsi="Times New Roman" w:cs="Times New Roman"/>
          <w:sz w:val="24"/>
          <w:szCs w:val="24"/>
        </w:rPr>
        <w:t xml:space="preserve"> своята култура, семейна история, религия</w:t>
      </w:r>
      <w:r w:rsidRPr="00315D07">
        <w:rPr>
          <w:rFonts w:ascii="Times New Roman" w:eastAsia="Times New Roman" w:hAnsi="Times New Roman"/>
          <w:sz w:val="24"/>
          <w:szCs w:val="24"/>
        </w:rPr>
        <w:t>, общност и връзки, които са важни за тях. Доставчикът подкрепя потребителите при изразено от тях желание за създаване</w:t>
      </w:r>
      <w:r w:rsidR="00357F90" w:rsidRPr="00315D07">
        <w:rPr>
          <w:rFonts w:ascii="Times New Roman" w:eastAsia="Times New Roman" w:hAnsi="Times New Roman"/>
          <w:sz w:val="24"/>
          <w:szCs w:val="24"/>
        </w:rPr>
        <w:t>/възстановяване</w:t>
      </w:r>
      <w:r w:rsidRPr="00315D07">
        <w:rPr>
          <w:rFonts w:ascii="Times New Roman" w:eastAsia="Times New Roman" w:hAnsi="Times New Roman"/>
          <w:sz w:val="24"/>
          <w:szCs w:val="24"/>
        </w:rPr>
        <w:t xml:space="preserve"> или поддържане на връзки със семейството им.</w:t>
      </w:r>
    </w:p>
    <w:tbl>
      <w:tblPr>
        <w:tblW w:w="9464" w:type="dxa"/>
        <w:tblLook w:val="04A0" w:firstRow="1" w:lastRow="0" w:firstColumn="1" w:lastColumn="0" w:noHBand="0" w:noVBand="1"/>
      </w:tblPr>
      <w:tblGrid>
        <w:gridCol w:w="4786"/>
        <w:gridCol w:w="4678"/>
      </w:tblGrid>
      <w:tr w:rsidR="009D144F" w:rsidRPr="00315D07" w14:paraId="39FFF9BC" w14:textId="77777777" w:rsidTr="0047185D">
        <w:tc>
          <w:tcPr>
            <w:tcW w:w="4786" w:type="dxa"/>
            <w:tcBorders>
              <w:top w:val="single" w:sz="4" w:space="0" w:color="auto"/>
              <w:left w:val="single" w:sz="4" w:space="0" w:color="auto"/>
              <w:bottom w:val="single" w:sz="4" w:space="0" w:color="auto"/>
              <w:right w:val="single" w:sz="4" w:space="0" w:color="auto"/>
            </w:tcBorders>
          </w:tcPr>
          <w:p w14:paraId="67F1D018"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Индикатор</w:t>
            </w:r>
          </w:p>
        </w:tc>
        <w:tc>
          <w:tcPr>
            <w:tcW w:w="4678" w:type="dxa"/>
            <w:tcBorders>
              <w:top w:val="single" w:sz="4" w:space="0" w:color="auto"/>
              <w:left w:val="single" w:sz="4" w:space="0" w:color="auto"/>
              <w:bottom w:val="single" w:sz="4" w:space="0" w:color="auto"/>
              <w:right w:val="single" w:sz="4" w:space="0" w:color="auto"/>
            </w:tcBorders>
          </w:tcPr>
          <w:p w14:paraId="42C92793" w14:textId="77777777" w:rsidR="009D144F" w:rsidRPr="00315D07" w:rsidRDefault="009D144F" w:rsidP="00315D07">
            <w:pPr>
              <w:spacing w:after="0" w:line="240" w:lineRule="exact"/>
              <w:jc w:val="center"/>
              <w:rPr>
                <w:rFonts w:ascii="Times New Roman" w:hAnsi="Times New Roman" w:cs="Times New Roman"/>
                <w:b/>
                <w:bCs/>
                <w:sz w:val="24"/>
                <w:szCs w:val="24"/>
              </w:rPr>
            </w:pPr>
            <w:r w:rsidRPr="00315D07">
              <w:rPr>
                <w:rFonts w:ascii="Times New Roman" w:hAnsi="Times New Roman" w:cs="Times New Roman"/>
                <w:b/>
                <w:bCs/>
                <w:sz w:val="24"/>
                <w:szCs w:val="24"/>
              </w:rPr>
              <w:t>Източник на информация</w:t>
            </w:r>
          </w:p>
        </w:tc>
      </w:tr>
      <w:tr w:rsidR="00357F90" w:rsidRPr="00315D07" w14:paraId="5B7C7AC6" w14:textId="77777777" w:rsidTr="0047185D">
        <w:tc>
          <w:tcPr>
            <w:tcW w:w="4786" w:type="dxa"/>
            <w:tcBorders>
              <w:top w:val="single" w:sz="4" w:space="0" w:color="auto"/>
              <w:left w:val="single" w:sz="4" w:space="0" w:color="auto"/>
              <w:bottom w:val="single" w:sz="4" w:space="0" w:color="auto"/>
              <w:right w:val="single" w:sz="4" w:space="0" w:color="auto"/>
            </w:tcBorders>
          </w:tcPr>
          <w:p w14:paraId="2BAB29AC" w14:textId="77777777" w:rsidR="00357F90" w:rsidRPr="00315D07" w:rsidRDefault="00357F90"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В ИПП на потребителя са включени договорени с него цели и дейности за активен социален живот.</w:t>
            </w:r>
          </w:p>
        </w:tc>
        <w:tc>
          <w:tcPr>
            <w:tcW w:w="4678" w:type="dxa"/>
            <w:vMerge w:val="restart"/>
            <w:tcBorders>
              <w:top w:val="single" w:sz="4" w:space="0" w:color="auto"/>
              <w:left w:val="single" w:sz="4" w:space="0" w:color="auto"/>
              <w:bottom w:val="single" w:sz="4" w:space="0" w:color="auto"/>
              <w:right w:val="single" w:sz="4" w:space="0" w:color="auto"/>
            </w:tcBorders>
          </w:tcPr>
          <w:p w14:paraId="606A69F9" w14:textId="77777777" w:rsidR="00357F90" w:rsidRPr="00315D07" w:rsidRDefault="00357F90"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ИОП/ИПП на потребителите</w:t>
            </w:r>
          </w:p>
          <w:p w14:paraId="6D706207" w14:textId="77777777" w:rsidR="00357F90" w:rsidRPr="00315D07" w:rsidRDefault="00357F90"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Досие на потребителите </w:t>
            </w:r>
          </w:p>
          <w:p w14:paraId="0B6D87F4" w14:textId="77777777" w:rsidR="00357F90" w:rsidRPr="00315D07" w:rsidRDefault="00357F90" w:rsidP="005E3CBC">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04055437" w14:textId="0DA6D8E1" w:rsidR="00560343" w:rsidRPr="00315D07" w:rsidRDefault="00560343" w:rsidP="0047185D">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 xml:space="preserve">Заповеди за </w:t>
            </w:r>
            <w:r w:rsidR="009B6359" w:rsidRPr="00315D07">
              <w:rPr>
                <w:rFonts w:ascii="Times New Roman" w:hAnsi="Times New Roman" w:cs="Times New Roman"/>
                <w:sz w:val="24"/>
                <w:szCs w:val="24"/>
                <w:lang w:val="bg-BG"/>
              </w:rPr>
              <w:t xml:space="preserve">формализиране на условията и сроковете за отсъствието на потребителите от услугата </w:t>
            </w:r>
          </w:p>
        </w:tc>
      </w:tr>
      <w:tr w:rsidR="00357F90" w:rsidRPr="00315D07" w14:paraId="10F82D49" w14:textId="77777777" w:rsidTr="0047185D">
        <w:tc>
          <w:tcPr>
            <w:tcW w:w="4786" w:type="dxa"/>
            <w:tcBorders>
              <w:top w:val="single" w:sz="4" w:space="0" w:color="auto"/>
              <w:left w:val="single" w:sz="4" w:space="0" w:color="auto"/>
              <w:bottom w:val="single" w:sz="4" w:space="0" w:color="auto"/>
              <w:right w:val="single" w:sz="4" w:space="0" w:color="auto"/>
            </w:tcBorders>
          </w:tcPr>
          <w:p w14:paraId="517EF1FE" w14:textId="31CFD839" w:rsidR="00357F90" w:rsidRPr="00315D07" w:rsidRDefault="00357F90"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w:t>
            </w:r>
            <w:r w:rsidR="0047185D" w:rsidRPr="00315D07">
              <w:rPr>
                <w:rFonts w:ascii="Times New Roman" w:hAnsi="Times New Roman"/>
                <w:sz w:val="24"/>
                <w:szCs w:val="24"/>
                <w:lang w:val="bg-BG"/>
              </w:rPr>
              <w:t>Установяване на брой потребители, които са пребивавали в домашната си среда през последните 12 месеца.</w:t>
            </w:r>
          </w:p>
        </w:tc>
        <w:tc>
          <w:tcPr>
            <w:tcW w:w="4678" w:type="dxa"/>
            <w:vMerge/>
            <w:tcBorders>
              <w:top w:val="single" w:sz="4" w:space="0" w:color="auto"/>
              <w:left w:val="single" w:sz="4" w:space="0" w:color="auto"/>
              <w:bottom w:val="single" w:sz="4" w:space="0" w:color="auto"/>
              <w:right w:val="single" w:sz="4" w:space="0" w:color="auto"/>
            </w:tcBorders>
          </w:tcPr>
          <w:p w14:paraId="0E1684FA" w14:textId="77777777" w:rsidR="00357F90" w:rsidRPr="00315D07" w:rsidRDefault="00357F90" w:rsidP="005E3CBC">
            <w:pPr>
              <w:pStyle w:val="ListParagraph"/>
              <w:numPr>
                <w:ilvl w:val="0"/>
                <w:numId w:val="4"/>
              </w:numPr>
              <w:spacing w:line="240" w:lineRule="auto"/>
              <w:jc w:val="both"/>
              <w:rPr>
                <w:rFonts w:ascii="Times New Roman" w:hAnsi="Times New Roman" w:cs="Times New Roman"/>
                <w:sz w:val="24"/>
                <w:szCs w:val="24"/>
                <w:lang w:val="bg-BG"/>
              </w:rPr>
            </w:pPr>
          </w:p>
        </w:tc>
      </w:tr>
      <w:tr w:rsidR="00070551" w:rsidRPr="00315D07" w14:paraId="0C3DE08C" w14:textId="77777777" w:rsidTr="00070551">
        <w:tc>
          <w:tcPr>
            <w:tcW w:w="4786" w:type="dxa"/>
            <w:tcBorders>
              <w:top w:val="single" w:sz="4" w:space="0" w:color="auto"/>
              <w:left w:val="single" w:sz="4" w:space="0" w:color="auto"/>
              <w:bottom w:val="single" w:sz="4" w:space="0" w:color="auto"/>
              <w:right w:val="single" w:sz="4" w:space="0" w:color="auto"/>
            </w:tcBorders>
          </w:tcPr>
          <w:p w14:paraId="1BEE016B" w14:textId="77777777" w:rsidR="00070551" w:rsidRPr="00315D07" w:rsidRDefault="00070551"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w:t>
            </w:r>
            <w:r w:rsidR="003D5997" w:rsidRPr="00315D07">
              <w:rPr>
                <w:rFonts w:ascii="Times New Roman" w:eastAsia="Times New Roman" w:hAnsi="Times New Roman"/>
                <w:color w:val="000000"/>
                <w:sz w:val="24"/>
                <w:szCs w:val="24"/>
                <w:lang w:val="bg-BG"/>
              </w:rPr>
              <w:t>Доставчикът</w:t>
            </w:r>
            <w:r w:rsidRPr="00315D07">
              <w:rPr>
                <w:rFonts w:ascii="Times New Roman" w:eastAsia="Times New Roman" w:hAnsi="Times New Roman"/>
                <w:color w:val="000000"/>
                <w:sz w:val="24"/>
                <w:szCs w:val="24"/>
                <w:lang w:val="bg-BG"/>
              </w:rPr>
              <w:t xml:space="preserve"> не поставя ограничения за общуване и посещения, освен ако това не е поискано от потребителя или е от съображения за поверителност и безопасност.</w:t>
            </w:r>
          </w:p>
        </w:tc>
        <w:tc>
          <w:tcPr>
            <w:tcW w:w="4678" w:type="dxa"/>
            <w:tcBorders>
              <w:top w:val="single" w:sz="4" w:space="0" w:color="auto"/>
              <w:left w:val="single" w:sz="4" w:space="0" w:color="auto"/>
              <w:bottom w:val="single" w:sz="4" w:space="0" w:color="auto"/>
              <w:right w:val="single" w:sz="4" w:space="0" w:color="auto"/>
            </w:tcBorders>
          </w:tcPr>
          <w:p w14:paraId="14B92CAE" w14:textId="77777777" w:rsidR="00070551" w:rsidRPr="00315D07" w:rsidRDefault="00070551" w:rsidP="00070551">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1EF3DBA4" w14:textId="77777777" w:rsidR="00070551" w:rsidRPr="00315D07" w:rsidRDefault="00070551" w:rsidP="007A107D">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r w:rsidR="00070551" w:rsidRPr="00315D07" w14:paraId="3F3DFEDE" w14:textId="77777777" w:rsidTr="00070551">
        <w:tc>
          <w:tcPr>
            <w:tcW w:w="4786" w:type="dxa"/>
            <w:tcBorders>
              <w:top w:val="single" w:sz="4" w:space="0" w:color="auto"/>
              <w:left w:val="single" w:sz="4" w:space="0" w:color="auto"/>
              <w:bottom w:val="single" w:sz="4" w:space="0" w:color="auto"/>
              <w:right w:val="single" w:sz="4" w:space="0" w:color="auto"/>
            </w:tcBorders>
          </w:tcPr>
          <w:p w14:paraId="3CDC16A7" w14:textId="77777777" w:rsidR="00070551" w:rsidRPr="00315D07" w:rsidRDefault="00070551" w:rsidP="00070551">
            <w:pPr>
              <w:pStyle w:val="ListParagraph"/>
              <w:numPr>
                <w:ilvl w:val="0"/>
                <w:numId w:val="3"/>
              </w:numPr>
              <w:spacing w:after="0" w:line="240" w:lineRule="auto"/>
              <w:jc w:val="both"/>
              <w:rPr>
                <w:rFonts w:ascii="Times New Roman" w:eastAsia="Times New Roman" w:hAnsi="Times New Roman"/>
                <w:color w:val="000000"/>
                <w:sz w:val="24"/>
                <w:szCs w:val="24"/>
                <w:lang w:val="bg-BG"/>
              </w:rPr>
            </w:pPr>
            <w:r w:rsidRPr="00315D07">
              <w:rPr>
                <w:rFonts w:ascii="Times New Roman" w:eastAsia="Times New Roman" w:hAnsi="Times New Roman"/>
                <w:color w:val="000000"/>
                <w:sz w:val="24"/>
                <w:szCs w:val="24"/>
                <w:lang w:val="bg-BG"/>
              </w:rPr>
              <w:t xml:space="preserve"> Телекомуникационните и информационни технологии се предоставят на разположение на  потребителите, за да се улесни и подкрепи общуването и контактите им със семейството, приятелите и други лица.</w:t>
            </w:r>
          </w:p>
        </w:tc>
        <w:tc>
          <w:tcPr>
            <w:tcW w:w="4678" w:type="dxa"/>
            <w:tcBorders>
              <w:top w:val="single" w:sz="4" w:space="0" w:color="auto"/>
              <w:left w:val="single" w:sz="4" w:space="0" w:color="auto"/>
              <w:bottom w:val="single" w:sz="4" w:space="0" w:color="auto"/>
              <w:right w:val="single" w:sz="4" w:space="0" w:color="auto"/>
            </w:tcBorders>
          </w:tcPr>
          <w:p w14:paraId="625DDC8F" w14:textId="77777777" w:rsidR="00070551" w:rsidRPr="00315D07" w:rsidRDefault="00070551" w:rsidP="007A107D">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Наблюдение и описание на средата</w:t>
            </w:r>
          </w:p>
          <w:p w14:paraId="45E33643" w14:textId="77777777" w:rsidR="00070551" w:rsidRPr="00315D07" w:rsidRDefault="00070551" w:rsidP="00070551">
            <w:pPr>
              <w:pStyle w:val="ListParagraph"/>
              <w:numPr>
                <w:ilvl w:val="0"/>
                <w:numId w:val="4"/>
              </w:numPr>
              <w:spacing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 потребители</w:t>
            </w:r>
          </w:p>
          <w:p w14:paraId="38A579CA" w14:textId="77777777" w:rsidR="00070551" w:rsidRPr="00315D07" w:rsidRDefault="00070551" w:rsidP="009F1E03">
            <w:pPr>
              <w:pStyle w:val="ListParagraph"/>
              <w:numPr>
                <w:ilvl w:val="0"/>
                <w:numId w:val="4"/>
              </w:numPr>
              <w:spacing w:after="0" w:line="240" w:lineRule="auto"/>
              <w:jc w:val="both"/>
              <w:rPr>
                <w:rFonts w:ascii="Times New Roman" w:hAnsi="Times New Roman" w:cs="Times New Roman"/>
                <w:sz w:val="24"/>
                <w:szCs w:val="24"/>
                <w:lang w:val="bg-BG"/>
              </w:rPr>
            </w:pPr>
            <w:r w:rsidRPr="00315D07">
              <w:rPr>
                <w:rFonts w:ascii="Times New Roman" w:hAnsi="Times New Roman" w:cs="Times New Roman"/>
                <w:sz w:val="24"/>
                <w:szCs w:val="24"/>
                <w:lang w:val="bg-BG"/>
              </w:rPr>
              <w:t>Интервюта със служители</w:t>
            </w:r>
          </w:p>
        </w:tc>
      </w:tr>
    </w:tbl>
    <w:p w14:paraId="6FD77AAB" w14:textId="77777777" w:rsidR="005E3CBC" w:rsidRPr="00315D07" w:rsidRDefault="005E3CBC" w:rsidP="000337B9">
      <w:pPr>
        <w:spacing w:after="0" w:line="240" w:lineRule="auto"/>
        <w:jc w:val="both"/>
        <w:rPr>
          <w:rFonts w:ascii="Times New Roman" w:hAnsi="Times New Roman"/>
          <w:b/>
          <w:sz w:val="24"/>
          <w:szCs w:val="24"/>
        </w:rPr>
      </w:pPr>
    </w:p>
    <w:p w14:paraId="3889E5D0" w14:textId="69714867" w:rsidR="005E3CBC" w:rsidRPr="00315D07" w:rsidRDefault="00E57BA8" w:rsidP="005E3CBC">
      <w:pPr>
        <w:spacing w:after="0" w:line="276" w:lineRule="auto"/>
        <w:ind w:firstLine="708"/>
        <w:jc w:val="both"/>
        <w:rPr>
          <w:rFonts w:ascii="Times New Roman" w:hAnsi="Times New Roman" w:cs="Times New Roman"/>
          <w:sz w:val="24"/>
          <w:szCs w:val="24"/>
        </w:rPr>
      </w:pPr>
      <w:r w:rsidRPr="00E57BA8">
        <w:rPr>
          <w:rFonts w:ascii="Times New Roman" w:hAnsi="Times New Roman" w:cs="Times New Roman"/>
          <w:sz w:val="24"/>
          <w:szCs w:val="24"/>
        </w:rPr>
        <w:t xml:space="preserve">Специализираната социална услуга </w:t>
      </w:r>
      <w:r w:rsidR="005E3CBC" w:rsidRPr="00315D07">
        <w:rPr>
          <w:rFonts w:ascii="Times New Roman" w:hAnsi="Times New Roman" w:cs="Times New Roman"/>
          <w:sz w:val="24"/>
          <w:szCs w:val="24"/>
        </w:rPr>
        <w:t xml:space="preserve">РГЛНВ се предоставя </w:t>
      </w:r>
      <w:r w:rsidR="005E3CBC" w:rsidRPr="00315D07">
        <w:rPr>
          <w:rFonts w:ascii="Times New Roman" w:hAnsi="Times New Roman" w:cs="Times New Roman"/>
          <w:b/>
          <w:sz w:val="24"/>
          <w:szCs w:val="24"/>
        </w:rPr>
        <w:t>самостоятелно</w:t>
      </w:r>
      <w:r w:rsidR="005E3CBC" w:rsidRPr="00315D07">
        <w:rPr>
          <w:rFonts w:ascii="Times New Roman" w:hAnsi="Times New Roman" w:cs="Times New Roman"/>
          <w:sz w:val="24"/>
          <w:szCs w:val="24"/>
        </w:rPr>
        <w:t xml:space="preserve"> </w:t>
      </w:r>
      <w:r w:rsidR="005E3CBC" w:rsidRPr="00315D07">
        <w:rPr>
          <w:rFonts w:ascii="Times New Roman" w:hAnsi="Times New Roman" w:cs="Times New Roman"/>
          <w:b/>
          <w:i/>
          <w:sz w:val="24"/>
          <w:szCs w:val="24"/>
        </w:rPr>
        <w:t>или</w:t>
      </w:r>
      <w:r w:rsidR="005E3CBC" w:rsidRPr="00315D07">
        <w:rPr>
          <w:rFonts w:ascii="Times New Roman" w:hAnsi="Times New Roman" w:cs="Times New Roman"/>
          <w:sz w:val="24"/>
          <w:szCs w:val="24"/>
        </w:rPr>
        <w:t xml:space="preserve"> в </w:t>
      </w:r>
      <w:r w:rsidR="005E3CBC" w:rsidRPr="00315D07">
        <w:rPr>
          <w:rFonts w:ascii="Times New Roman" w:hAnsi="Times New Roman" w:cs="Times New Roman"/>
          <w:b/>
          <w:sz w:val="24"/>
          <w:szCs w:val="24"/>
        </w:rPr>
        <w:t>комплекс</w:t>
      </w:r>
      <w:r w:rsidR="003D5997" w:rsidRPr="00315D07">
        <w:rPr>
          <w:rFonts w:ascii="Times New Roman" w:hAnsi="Times New Roman" w:cs="Times New Roman"/>
          <w:sz w:val="24"/>
          <w:szCs w:val="24"/>
        </w:rPr>
        <w:t xml:space="preserve"> с</w:t>
      </w:r>
      <w:r w:rsidR="005E3CBC" w:rsidRPr="00315D07">
        <w:rPr>
          <w:rFonts w:ascii="Times New Roman" w:hAnsi="Times New Roman" w:cs="Times New Roman"/>
          <w:sz w:val="24"/>
          <w:szCs w:val="24"/>
        </w:rPr>
        <w:t>:</w:t>
      </w:r>
    </w:p>
    <w:p w14:paraId="1D42216D" w14:textId="77777777" w:rsidR="005E3CBC" w:rsidRPr="00315D07" w:rsidRDefault="005E3CBC" w:rsidP="00E57BA8">
      <w:pPr>
        <w:numPr>
          <w:ilvl w:val="0"/>
          <w:numId w:val="24"/>
        </w:numPr>
        <w:spacing w:after="0" w:line="276" w:lineRule="auto"/>
        <w:contextualSpacing/>
        <w:jc w:val="both"/>
        <w:rPr>
          <w:rFonts w:ascii="Times New Roman" w:hAnsi="Times New Roman" w:cs="Times New Roman"/>
          <w:sz w:val="24"/>
          <w:szCs w:val="24"/>
        </w:rPr>
      </w:pPr>
      <w:r w:rsidRPr="00315D07">
        <w:rPr>
          <w:rFonts w:ascii="Times New Roman" w:hAnsi="Times New Roman" w:cs="Times New Roman"/>
          <w:sz w:val="24"/>
          <w:szCs w:val="24"/>
        </w:rPr>
        <w:t>информиране и консултиране –</w:t>
      </w:r>
      <w:r w:rsidR="003D5997" w:rsidRPr="00315D07">
        <w:rPr>
          <w:rFonts w:ascii="Times New Roman" w:hAnsi="Times New Roman" w:cs="Times New Roman"/>
          <w:sz w:val="24"/>
          <w:szCs w:val="24"/>
        </w:rPr>
        <w:t xml:space="preserve"> специализирана социална услуга.</w:t>
      </w:r>
    </w:p>
    <w:p w14:paraId="35C06D9E" w14:textId="77777777" w:rsidR="009B3492" w:rsidRDefault="009B3492" w:rsidP="005E3CBC">
      <w:pPr>
        <w:spacing w:after="0" w:line="276" w:lineRule="auto"/>
        <w:ind w:firstLine="708"/>
        <w:jc w:val="both"/>
        <w:rPr>
          <w:rFonts w:ascii="Times New Roman" w:hAnsi="Times New Roman" w:cs="Times New Roman"/>
          <w:sz w:val="24"/>
          <w:szCs w:val="24"/>
        </w:rPr>
      </w:pPr>
    </w:p>
    <w:p w14:paraId="0D09034E" w14:textId="77777777" w:rsidR="005E3CBC" w:rsidRPr="00315D07" w:rsidRDefault="005E3CBC" w:rsidP="005E3CBC">
      <w:pPr>
        <w:spacing w:after="0" w:line="276" w:lineRule="auto"/>
        <w:ind w:firstLine="708"/>
        <w:jc w:val="both"/>
        <w:rPr>
          <w:rFonts w:ascii="Times New Roman" w:hAnsi="Times New Roman" w:cs="Times New Roman"/>
          <w:sz w:val="24"/>
          <w:szCs w:val="24"/>
        </w:rPr>
      </w:pPr>
      <w:r w:rsidRPr="00315D07">
        <w:rPr>
          <w:rFonts w:ascii="Times New Roman" w:hAnsi="Times New Roman" w:cs="Times New Roman"/>
          <w:sz w:val="24"/>
          <w:szCs w:val="24"/>
        </w:rPr>
        <w:t>Социалните услуги „дневна грижа“, „резидентна грижа“ и „осигуряване на подслон“ или комбинация от две от тях не могат да се предоставят като комплекс, тъй като и трите услуги имат за цел задоволяване на ежедневни потребности и осигуряване на безопасна среда за потребителите и ще се дублират дейности за подкрепа, осъществявани в тези социални услуги.</w:t>
      </w:r>
    </w:p>
    <w:p w14:paraId="2DD07D5C" w14:textId="77777777" w:rsidR="005E3CBC" w:rsidRPr="00315D07" w:rsidRDefault="005E3CBC" w:rsidP="005E3CBC">
      <w:pPr>
        <w:spacing w:after="0" w:line="276" w:lineRule="auto"/>
        <w:ind w:firstLine="708"/>
        <w:jc w:val="both"/>
        <w:rPr>
          <w:rFonts w:ascii="Times New Roman" w:hAnsi="Times New Roman" w:cs="Times New Roman"/>
          <w:sz w:val="24"/>
          <w:szCs w:val="24"/>
        </w:rPr>
      </w:pPr>
      <w:r w:rsidRPr="00315D07">
        <w:rPr>
          <w:rFonts w:ascii="Times New Roman" w:hAnsi="Times New Roman" w:cs="Times New Roman"/>
          <w:sz w:val="24"/>
          <w:szCs w:val="24"/>
        </w:rPr>
        <w:t>Доставчикът на социалната услуга РГЛНВ може да привлича/включва в дейността на услугата доброволци съгласно разработена от доставч</w:t>
      </w:r>
      <w:r w:rsidR="003C5E01" w:rsidRPr="00315D07">
        <w:rPr>
          <w:rFonts w:ascii="Times New Roman" w:hAnsi="Times New Roman" w:cs="Times New Roman"/>
          <w:sz w:val="24"/>
          <w:szCs w:val="24"/>
        </w:rPr>
        <w:t>и</w:t>
      </w:r>
      <w:r w:rsidRPr="00315D07">
        <w:rPr>
          <w:rFonts w:ascii="Times New Roman" w:hAnsi="Times New Roman" w:cs="Times New Roman"/>
          <w:sz w:val="24"/>
          <w:szCs w:val="24"/>
        </w:rPr>
        <w:t>ка програма. Включването на стажанти е след сключване на споразумения между доставчика и съответните висши учебни заведения.</w:t>
      </w:r>
    </w:p>
    <w:p w14:paraId="32660AD7" w14:textId="77777777" w:rsidR="005E3CBC" w:rsidRPr="00315D07" w:rsidRDefault="005E3CBC" w:rsidP="005E3CBC">
      <w:pPr>
        <w:spacing w:after="80" w:line="240" w:lineRule="auto"/>
        <w:jc w:val="both"/>
        <w:rPr>
          <w:rFonts w:ascii="Times New Roman" w:hAnsi="Times New Roman"/>
          <w:b/>
          <w:sz w:val="24"/>
          <w:szCs w:val="24"/>
        </w:rPr>
      </w:pPr>
    </w:p>
    <w:p w14:paraId="0FBA9A79" w14:textId="77777777" w:rsidR="0018538B" w:rsidRPr="00315D07" w:rsidRDefault="0018538B"/>
    <w:sectPr w:rsidR="0018538B" w:rsidRPr="00315D07" w:rsidSect="006A5B08">
      <w:footerReference w:type="default" r:id="rId8"/>
      <w:pgSz w:w="12240" w:h="15840"/>
      <w:pgMar w:top="851" w:right="1417" w:bottom="1134" w:left="1417" w:header="720" w:footer="45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E8688" w14:textId="77777777" w:rsidR="00314F5B" w:rsidRDefault="00314F5B">
      <w:pPr>
        <w:spacing w:after="0" w:line="240" w:lineRule="auto"/>
      </w:pPr>
      <w:r>
        <w:separator/>
      </w:r>
    </w:p>
  </w:endnote>
  <w:endnote w:type="continuationSeparator" w:id="0">
    <w:p w14:paraId="0E1629D5" w14:textId="77777777" w:rsidR="00314F5B" w:rsidRDefault="00314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altName w:val="Times New Roman PSMT"/>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324046"/>
      <w:docPartObj>
        <w:docPartGallery w:val="Page Numbers (Bottom of Page)"/>
        <w:docPartUnique/>
      </w:docPartObj>
    </w:sdtPr>
    <w:sdtEndPr>
      <w:rPr>
        <w:noProof/>
      </w:rPr>
    </w:sdtEndPr>
    <w:sdtContent>
      <w:p w14:paraId="5E07876C" w14:textId="310ED427" w:rsidR="006A5B08" w:rsidRDefault="006A5B08">
        <w:pPr>
          <w:pStyle w:val="Footer"/>
          <w:jc w:val="right"/>
        </w:pPr>
        <w:r>
          <w:fldChar w:fldCharType="begin"/>
        </w:r>
        <w:r>
          <w:instrText xml:space="preserve"> PAGE   \* MERGEFORMAT </w:instrText>
        </w:r>
        <w:r>
          <w:fldChar w:fldCharType="separate"/>
        </w:r>
        <w:r w:rsidR="000F6411">
          <w:rPr>
            <w:noProof/>
          </w:rPr>
          <w:t>21</w:t>
        </w:r>
        <w:r>
          <w:rPr>
            <w:noProof/>
          </w:rPr>
          <w:fldChar w:fldCharType="end"/>
        </w:r>
      </w:p>
    </w:sdtContent>
  </w:sdt>
  <w:p w14:paraId="5BC547BE" w14:textId="77777777" w:rsidR="00283BDE" w:rsidRDefault="00283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94E51" w14:textId="77777777" w:rsidR="00314F5B" w:rsidRDefault="00314F5B">
      <w:pPr>
        <w:spacing w:after="0" w:line="240" w:lineRule="auto"/>
      </w:pPr>
      <w:r>
        <w:separator/>
      </w:r>
    </w:p>
  </w:footnote>
  <w:footnote w:type="continuationSeparator" w:id="0">
    <w:p w14:paraId="6E5335BB" w14:textId="77777777" w:rsidR="00314F5B" w:rsidRDefault="00314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D232D"/>
    <w:multiLevelType w:val="multilevel"/>
    <w:tmpl w:val="4824DF5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601140B"/>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1076F49"/>
    <w:multiLevelType w:val="hybridMultilevel"/>
    <w:tmpl w:val="237CA566"/>
    <w:lvl w:ilvl="0" w:tplc="1896A40A">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1F4B84"/>
    <w:multiLevelType w:val="multilevel"/>
    <w:tmpl w:val="996423B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631032C"/>
    <w:multiLevelType w:val="hybridMultilevel"/>
    <w:tmpl w:val="D76867C4"/>
    <w:lvl w:ilvl="0" w:tplc="1896A40A">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A347C9F"/>
    <w:multiLevelType w:val="multilevel"/>
    <w:tmpl w:val="40A8E2B8"/>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961CD1"/>
    <w:multiLevelType w:val="hybridMultilevel"/>
    <w:tmpl w:val="505421C4"/>
    <w:lvl w:ilvl="0" w:tplc="1896A40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8306AB"/>
    <w:multiLevelType w:val="multilevel"/>
    <w:tmpl w:val="EDC2B16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897525D"/>
    <w:multiLevelType w:val="multilevel"/>
    <w:tmpl w:val="09880688"/>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36B5538"/>
    <w:multiLevelType w:val="hybridMultilevel"/>
    <w:tmpl w:val="10D29564"/>
    <w:lvl w:ilvl="0" w:tplc="C678A1B4">
      <w:start w:val="1"/>
      <w:numFmt w:val="decimal"/>
      <w:lvlText w:val="%1)"/>
      <w:lvlJc w:val="left"/>
      <w:pPr>
        <w:ind w:left="360" w:hanging="360"/>
      </w:pPr>
      <w:rPr>
        <w:rFonts w:ascii="Times New Roman" w:hAnsi="Times New Roman" w:cs="Times New Roman"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971665D"/>
    <w:multiLevelType w:val="hybridMultilevel"/>
    <w:tmpl w:val="A64C2BA2"/>
    <w:lvl w:ilvl="0" w:tplc="82FC71B2">
      <w:numFmt w:val="bullet"/>
      <w:lvlText w:val="⁻"/>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C2C206C"/>
    <w:multiLevelType w:val="hybridMultilevel"/>
    <w:tmpl w:val="227A274E"/>
    <w:lvl w:ilvl="0" w:tplc="82FC71B2">
      <w:numFmt w:val="bullet"/>
      <w:lvlText w:val="⁻"/>
      <w:lvlJc w:val="left"/>
      <w:pPr>
        <w:ind w:left="435" w:hanging="435"/>
      </w:pPr>
      <w:rPr>
        <w:rFonts w:ascii="Times New Roman" w:eastAsia="Times New Roman" w:hAnsi="Times New Roman" w:cs="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3E9935AC"/>
    <w:multiLevelType w:val="hybridMultilevel"/>
    <w:tmpl w:val="48FC4E06"/>
    <w:lvl w:ilvl="0" w:tplc="98B02DD8">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64A52AE"/>
    <w:multiLevelType w:val="hybridMultilevel"/>
    <w:tmpl w:val="2F24E1E2"/>
    <w:lvl w:ilvl="0" w:tplc="04020001">
      <w:start w:val="1"/>
      <w:numFmt w:val="bullet"/>
      <w:lvlText w:val=""/>
      <w:lvlJc w:val="left"/>
      <w:pPr>
        <w:ind w:left="435" w:hanging="435"/>
      </w:pPr>
      <w:rPr>
        <w:rFonts w:ascii="Symbol" w:hAnsi="Symbol"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47BC4A09"/>
    <w:multiLevelType w:val="multilevel"/>
    <w:tmpl w:val="17EADE5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96B5EA2"/>
    <w:multiLevelType w:val="hybridMultilevel"/>
    <w:tmpl w:val="A1E8C678"/>
    <w:lvl w:ilvl="0" w:tplc="1896A40A">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4E4E434D"/>
    <w:multiLevelType w:val="hybridMultilevel"/>
    <w:tmpl w:val="2B64ED8A"/>
    <w:lvl w:ilvl="0" w:tplc="1896A40A">
      <w:numFmt w:val="bullet"/>
      <w:lvlText w:val="-"/>
      <w:lvlJc w:val="left"/>
      <w:pPr>
        <w:ind w:left="1068" w:hanging="360"/>
      </w:pPr>
      <w:rPr>
        <w:rFonts w:ascii="Calibri" w:eastAsiaTheme="minorHAnsi" w:hAnsi="Calibri" w:cs="Calibri"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7" w15:restartNumberingAfterBreak="0">
    <w:nsid w:val="52055B38"/>
    <w:multiLevelType w:val="hybridMultilevel"/>
    <w:tmpl w:val="DCF415FA"/>
    <w:lvl w:ilvl="0" w:tplc="38E4CCDE">
      <w:start w:val="147"/>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549B02F1"/>
    <w:multiLevelType w:val="hybridMultilevel"/>
    <w:tmpl w:val="04022C8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9" w15:restartNumberingAfterBreak="0">
    <w:nsid w:val="59943F1F"/>
    <w:multiLevelType w:val="hybridMultilevel"/>
    <w:tmpl w:val="2728A780"/>
    <w:lvl w:ilvl="0" w:tplc="98B02DD8">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E84C5D"/>
    <w:multiLevelType w:val="hybridMultilevel"/>
    <w:tmpl w:val="39748C22"/>
    <w:lvl w:ilvl="0" w:tplc="7EB424D6">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0321FFD"/>
    <w:multiLevelType w:val="hybridMultilevel"/>
    <w:tmpl w:val="ECB20236"/>
    <w:lvl w:ilvl="0" w:tplc="82FC71B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6B166F4C"/>
    <w:multiLevelType w:val="multilevel"/>
    <w:tmpl w:val="08E0DCE4"/>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D045A6C"/>
    <w:multiLevelType w:val="hybridMultilevel"/>
    <w:tmpl w:val="1E46C16A"/>
    <w:lvl w:ilvl="0" w:tplc="CF360042">
      <w:start w:val="175"/>
      <w:numFmt w:val="decimal"/>
      <w:lvlText w:val="%1)"/>
      <w:lvlJc w:val="left"/>
      <w:pPr>
        <w:ind w:left="435" w:hanging="43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
  </w:num>
  <w:num w:numId="2">
    <w:abstractNumId w:val="15"/>
  </w:num>
  <w:num w:numId="3">
    <w:abstractNumId w:val="9"/>
  </w:num>
  <w:num w:numId="4">
    <w:abstractNumId w:val="20"/>
  </w:num>
  <w:num w:numId="5">
    <w:abstractNumId w:val="19"/>
  </w:num>
  <w:num w:numId="6">
    <w:abstractNumId w:val="6"/>
  </w:num>
  <w:num w:numId="7">
    <w:abstractNumId w:val="18"/>
  </w:num>
  <w:num w:numId="8">
    <w:abstractNumId w:val="0"/>
  </w:num>
  <w:num w:numId="9">
    <w:abstractNumId w:val="2"/>
  </w:num>
  <w:num w:numId="10">
    <w:abstractNumId w:val="17"/>
  </w:num>
  <w:num w:numId="11">
    <w:abstractNumId w:val="23"/>
  </w:num>
  <w:num w:numId="12">
    <w:abstractNumId w:val="10"/>
  </w:num>
  <w:num w:numId="13">
    <w:abstractNumId w:val="21"/>
  </w:num>
  <w:num w:numId="14">
    <w:abstractNumId w:val="14"/>
  </w:num>
  <w:num w:numId="15">
    <w:abstractNumId w:val="8"/>
  </w:num>
  <w:num w:numId="16">
    <w:abstractNumId w:val="22"/>
  </w:num>
  <w:num w:numId="17">
    <w:abstractNumId w:val="5"/>
  </w:num>
  <w:num w:numId="18">
    <w:abstractNumId w:val="13"/>
  </w:num>
  <w:num w:numId="19">
    <w:abstractNumId w:val="11"/>
  </w:num>
  <w:num w:numId="20">
    <w:abstractNumId w:val="3"/>
  </w:num>
  <w:num w:numId="21">
    <w:abstractNumId w:val="12"/>
  </w:num>
  <w:num w:numId="22">
    <w:abstractNumId w:val="7"/>
  </w:num>
  <w:num w:numId="23">
    <w:abstractNumId w:val="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CBC"/>
    <w:rsid w:val="000023AC"/>
    <w:rsid w:val="000026E1"/>
    <w:rsid w:val="00023D11"/>
    <w:rsid w:val="000311D5"/>
    <w:rsid w:val="00031A90"/>
    <w:rsid w:val="000337B9"/>
    <w:rsid w:val="00037ED1"/>
    <w:rsid w:val="00052F40"/>
    <w:rsid w:val="000619E2"/>
    <w:rsid w:val="00070551"/>
    <w:rsid w:val="000764A7"/>
    <w:rsid w:val="0009362D"/>
    <w:rsid w:val="0009461C"/>
    <w:rsid w:val="000A3A22"/>
    <w:rsid w:val="000C0C73"/>
    <w:rsid w:val="000C6BAD"/>
    <w:rsid w:val="000F2D73"/>
    <w:rsid w:val="000F6411"/>
    <w:rsid w:val="00102448"/>
    <w:rsid w:val="00117A0B"/>
    <w:rsid w:val="001365CF"/>
    <w:rsid w:val="00141812"/>
    <w:rsid w:val="001566E9"/>
    <w:rsid w:val="00166196"/>
    <w:rsid w:val="00175211"/>
    <w:rsid w:val="0017591F"/>
    <w:rsid w:val="0018538B"/>
    <w:rsid w:val="00187E78"/>
    <w:rsid w:val="00196DA9"/>
    <w:rsid w:val="00197836"/>
    <w:rsid w:val="001A658A"/>
    <w:rsid w:val="001B27AA"/>
    <w:rsid w:val="001B6D8F"/>
    <w:rsid w:val="001E465D"/>
    <w:rsid w:val="001E5E40"/>
    <w:rsid w:val="001F051A"/>
    <w:rsid w:val="001F10D0"/>
    <w:rsid w:val="001F3A8F"/>
    <w:rsid w:val="001F4F55"/>
    <w:rsid w:val="001F58B1"/>
    <w:rsid w:val="00247260"/>
    <w:rsid w:val="002713F0"/>
    <w:rsid w:val="00283BDE"/>
    <w:rsid w:val="002850E8"/>
    <w:rsid w:val="002958AC"/>
    <w:rsid w:val="002B14DA"/>
    <w:rsid w:val="00314F5B"/>
    <w:rsid w:val="00315D07"/>
    <w:rsid w:val="0032272A"/>
    <w:rsid w:val="003358E6"/>
    <w:rsid w:val="00357F90"/>
    <w:rsid w:val="00362309"/>
    <w:rsid w:val="003943A9"/>
    <w:rsid w:val="00396252"/>
    <w:rsid w:val="003B584B"/>
    <w:rsid w:val="003C34F2"/>
    <w:rsid w:val="003C4835"/>
    <w:rsid w:val="003C4CA5"/>
    <w:rsid w:val="003C5E01"/>
    <w:rsid w:val="003D5997"/>
    <w:rsid w:val="003D7CF4"/>
    <w:rsid w:val="003E3EF0"/>
    <w:rsid w:val="003E585C"/>
    <w:rsid w:val="004337AA"/>
    <w:rsid w:val="004368DE"/>
    <w:rsid w:val="00450D99"/>
    <w:rsid w:val="00463D37"/>
    <w:rsid w:val="0047185D"/>
    <w:rsid w:val="004762D6"/>
    <w:rsid w:val="00482792"/>
    <w:rsid w:val="00494358"/>
    <w:rsid w:val="004A09CF"/>
    <w:rsid w:val="004A3482"/>
    <w:rsid w:val="004A4F03"/>
    <w:rsid w:val="004A6060"/>
    <w:rsid w:val="004B0D58"/>
    <w:rsid w:val="004B31A4"/>
    <w:rsid w:val="004B4C4F"/>
    <w:rsid w:val="004D538C"/>
    <w:rsid w:val="004F56C1"/>
    <w:rsid w:val="00501D14"/>
    <w:rsid w:val="00531392"/>
    <w:rsid w:val="0054454D"/>
    <w:rsid w:val="00547F0E"/>
    <w:rsid w:val="00560343"/>
    <w:rsid w:val="0056180F"/>
    <w:rsid w:val="00565635"/>
    <w:rsid w:val="005925D0"/>
    <w:rsid w:val="005B03CF"/>
    <w:rsid w:val="005E3CBC"/>
    <w:rsid w:val="005E6B18"/>
    <w:rsid w:val="00605715"/>
    <w:rsid w:val="00612B12"/>
    <w:rsid w:val="00613ACB"/>
    <w:rsid w:val="006202BA"/>
    <w:rsid w:val="006473A2"/>
    <w:rsid w:val="00656FBD"/>
    <w:rsid w:val="00680F68"/>
    <w:rsid w:val="006A01E7"/>
    <w:rsid w:val="006A5B08"/>
    <w:rsid w:val="006B024D"/>
    <w:rsid w:val="006E6D25"/>
    <w:rsid w:val="006F716E"/>
    <w:rsid w:val="0072552A"/>
    <w:rsid w:val="00733E98"/>
    <w:rsid w:val="0075294C"/>
    <w:rsid w:val="00753FCC"/>
    <w:rsid w:val="0076208B"/>
    <w:rsid w:val="00781C4F"/>
    <w:rsid w:val="00792FE6"/>
    <w:rsid w:val="007A107D"/>
    <w:rsid w:val="007C1D1D"/>
    <w:rsid w:val="007E6612"/>
    <w:rsid w:val="007F3B34"/>
    <w:rsid w:val="008024AD"/>
    <w:rsid w:val="00804B73"/>
    <w:rsid w:val="0081498F"/>
    <w:rsid w:val="0082106A"/>
    <w:rsid w:val="00825DB1"/>
    <w:rsid w:val="00843105"/>
    <w:rsid w:val="00852165"/>
    <w:rsid w:val="0087690B"/>
    <w:rsid w:val="008855FF"/>
    <w:rsid w:val="00887F0D"/>
    <w:rsid w:val="008B0357"/>
    <w:rsid w:val="008C5CE5"/>
    <w:rsid w:val="008D4FBE"/>
    <w:rsid w:val="008E657D"/>
    <w:rsid w:val="00922F47"/>
    <w:rsid w:val="00926447"/>
    <w:rsid w:val="009303F9"/>
    <w:rsid w:val="009357BA"/>
    <w:rsid w:val="009467D2"/>
    <w:rsid w:val="00962219"/>
    <w:rsid w:val="00971C14"/>
    <w:rsid w:val="009778F9"/>
    <w:rsid w:val="009A69C3"/>
    <w:rsid w:val="009B3492"/>
    <w:rsid w:val="009B6359"/>
    <w:rsid w:val="009C526A"/>
    <w:rsid w:val="009D144F"/>
    <w:rsid w:val="009D2334"/>
    <w:rsid w:val="009E0B45"/>
    <w:rsid w:val="009F1E03"/>
    <w:rsid w:val="009F3FF3"/>
    <w:rsid w:val="00A1257E"/>
    <w:rsid w:val="00A301D4"/>
    <w:rsid w:val="00A329F4"/>
    <w:rsid w:val="00A33F7E"/>
    <w:rsid w:val="00A43CA0"/>
    <w:rsid w:val="00A55A89"/>
    <w:rsid w:val="00A5688F"/>
    <w:rsid w:val="00AC77D8"/>
    <w:rsid w:val="00AD69E8"/>
    <w:rsid w:val="00AD74C7"/>
    <w:rsid w:val="00AE480E"/>
    <w:rsid w:val="00AE6D83"/>
    <w:rsid w:val="00AF0F98"/>
    <w:rsid w:val="00B04BCE"/>
    <w:rsid w:val="00B36ACF"/>
    <w:rsid w:val="00B47384"/>
    <w:rsid w:val="00B80EEA"/>
    <w:rsid w:val="00B80F03"/>
    <w:rsid w:val="00B96A5E"/>
    <w:rsid w:val="00BE4BEC"/>
    <w:rsid w:val="00BE5BF8"/>
    <w:rsid w:val="00BF0924"/>
    <w:rsid w:val="00C02FB2"/>
    <w:rsid w:val="00C161BC"/>
    <w:rsid w:val="00C16AEB"/>
    <w:rsid w:val="00C27539"/>
    <w:rsid w:val="00C35812"/>
    <w:rsid w:val="00C42232"/>
    <w:rsid w:val="00C65FEF"/>
    <w:rsid w:val="00C6741C"/>
    <w:rsid w:val="00C67F97"/>
    <w:rsid w:val="00C70C80"/>
    <w:rsid w:val="00C73D48"/>
    <w:rsid w:val="00C80C7B"/>
    <w:rsid w:val="00C84A7F"/>
    <w:rsid w:val="00C85CDE"/>
    <w:rsid w:val="00C90349"/>
    <w:rsid w:val="00C946EE"/>
    <w:rsid w:val="00C96725"/>
    <w:rsid w:val="00CA77C7"/>
    <w:rsid w:val="00CC018F"/>
    <w:rsid w:val="00CF1056"/>
    <w:rsid w:val="00D215B3"/>
    <w:rsid w:val="00D435C6"/>
    <w:rsid w:val="00D51D2D"/>
    <w:rsid w:val="00D52D84"/>
    <w:rsid w:val="00DB440A"/>
    <w:rsid w:val="00DC6CCD"/>
    <w:rsid w:val="00DF33D1"/>
    <w:rsid w:val="00DF5346"/>
    <w:rsid w:val="00DF6000"/>
    <w:rsid w:val="00E13663"/>
    <w:rsid w:val="00E17CDE"/>
    <w:rsid w:val="00E44F3D"/>
    <w:rsid w:val="00E46EF1"/>
    <w:rsid w:val="00E57BA8"/>
    <w:rsid w:val="00E6140E"/>
    <w:rsid w:val="00E67AAC"/>
    <w:rsid w:val="00E74A5F"/>
    <w:rsid w:val="00EB411E"/>
    <w:rsid w:val="00EB6496"/>
    <w:rsid w:val="00EC0671"/>
    <w:rsid w:val="00EC573B"/>
    <w:rsid w:val="00ED3F7F"/>
    <w:rsid w:val="00F071EC"/>
    <w:rsid w:val="00F07C60"/>
    <w:rsid w:val="00F14FC2"/>
    <w:rsid w:val="00F22F30"/>
    <w:rsid w:val="00F36722"/>
    <w:rsid w:val="00F5280F"/>
    <w:rsid w:val="00F968B3"/>
    <w:rsid w:val="00FA0AF3"/>
    <w:rsid w:val="00FB2707"/>
    <w:rsid w:val="00FF350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9D6F"/>
  <w15:docId w15:val="{60DE062F-D05B-4F23-A1B6-C2A98E57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E03"/>
    <w:pPr>
      <w:spacing w:after="160" w:line="259" w:lineRule="auto"/>
    </w:pPr>
  </w:style>
  <w:style w:type="paragraph" w:styleId="Heading1">
    <w:name w:val="heading 1"/>
    <w:basedOn w:val="Normal"/>
    <w:next w:val="Normal"/>
    <w:link w:val="Heading1Char"/>
    <w:uiPriority w:val="9"/>
    <w:qFormat/>
    <w:rsid w:val="005E3C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CBC"/>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ПАРАГРАФ,List Paragraph11,List Paragraph111,Lettre d'introduction,List Paragraph1,1st level - Bullet List Paragraph,Table of contents numbered,Bullet Points,Liste Paragraf,Llista Nivell1,Lista de nivel 1,Paragraphe de liste PBLH,List1"/>
    <w:basedOn w:val="Normal"/>
    <w:link w:val="ListParagraphChar"/>
    <w:uiPriority w:val="34"/>
    <w:qFormat/>
    <w:rsid w:val="005E3CBC"/>
    <w:pPr>
      <w:spacing w:line="256" w:lineRule="auto"/>
      <w:ind w:left="720"/>
      <w:contextualSpacing/>
    </w:pPr>
    <w:rPr>
      <w:lang w:val="en-GB"/>
    </w:rPr>
  </w:style>
  <w:style w:type="character" w:customStyle="1" w:styleId="ListParagraphChar">
    <w:name w:val="List Paragraph Char"/>
    <w:aliases w:val="ПАРАГРАФ Char,List Paragraph11 Char,List Paragraph111 Char,Lettre d'introduction Char,List Paragraph1 Char,1st level - Bullet List Paragraph Char,Table of contents numbered Char,Bullet Points Char,Liste Paragraf Char,List1 Char"/>
    <w:link w:val="ListParagraph"/>
    <w:uiPriority w:val="34"/>
    <w:qFormat/>
    <w:locked/>
    <w:rsid w:val="005E3CBC"/>
    <w:rPr>
      <w:lang w:val="en-GB"/>
    </w:rPr>
  </w:style>
  <w:style w:type="table" w:styleId="TableGrid">
    <w:name w:val="Table Grid"/>
    <w:basedOn w:val="TableNormal"/>
    <w:uiPriority w:val="39"/>
    <w:rsid w:val="005E3C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5E3CBC"/>
    <w:rPr>
      <w:sz w:val="20"/>
      <w:szCs w:val="20"/>
    </w:rPr>
  </w:style>
  <w:style w:type="paragraph" w:styleId="FootnoteText">
    <w:name w:val="footnote text"/>
    <w:basedOn w:val="Normal"/>
    <w:link w:val="FootnoteTextChar"/>
    <w:uiPriority w:val="99"/>
    <w:semiHidden/>
    <w:unhideWhenUsed/>
    <w:rsid w:val="005E3CBC"/>
    <w:pPr>
      <w:spacing w:after="0" w:line="240" w:lineRule="auto"/>
    </w:pPr>
    <w:rPr>
      <w:sz w:val="20"/>
      <w:szCs w:val="20"/>
    </w:rPr>
  </w:style>
  <w:style w:type="character" w:customStyle="1" w:styleId="CommentTextChar">
    <w:name w:val="Comment Text Char"/>
    <w:basedOn w:val="DefaultParagraphFont"/>
    <w:link w:val="CommentText"/>
    <w:uiPriority w:val="99"/>
    <w:semiHidden/>
    <w:rsid w:val="005E3CBC"/>
    <w:rPr>
      <w:sz w:val="20"/>
      <w:szCs w:val="20"/>
    </w:rPr>
  </w:style>
  <w:style w:type="paragraph" w:styleId="CommentText">
    <w:name w:val="annotation text"/>
    <w:basedOn w:val="Normal"/>
    <w:link w:val="CommentTextChar"/>
    <w:uiPriority w:val="99"/>
    <w:semiHidden/>
    <w:unhideWhenUsed/>
    <w:rsid w:val="005E3CBC"/>
    <w:pPr>
      <w:spacing w:line="240" w:lineRule="auto"/>
    </w:pPr>
    <w:rPr>
      <w:sz w:val="20"/>
      <w:szCs w:val="20"/>
    </w:rPr>
  </w:style>
  <w:style w:type="character" w:customStyle="1" w:styleId="CommentSubjectChar">
    <w:name w:val="Comment Subject Char"/>
    <w:basedOn w:val="CommentTextChar"/>
    <w:link w:val="CommentSubject"/>
    <w:uiPriority w:val="99"/>
    <w:semiHidden/>
    <w:rsid w:val="005E3CBC"/>
    <w:rPr>
      <w:b/>
      <w:bCs/>
      <w:sz w:val="20"/>
      <w:szCs w:val="20"/>
    </w:rPr>
  </w:style>
  <w:style w:type="paragraph" w:styleId="CommentSubject">
    <w:name w:val="annotation subject"/>
    <w:basedOn w:val="CommentText"/>
    <w:next w:val="CommentText"/>
    <w:link w:val="CommentSubjectChar"/>
    <w:uiPriority w:val="99"/>
    <w:semiHidden/>
    <w:unhideWhenUsed/>
    <w:rsid w:val="005E3CBC"/>
    <w:rPr>
      <w:b/>
      <w:bCs/>
    </w:rPr>
  </w:style>
  <w:style w:type="paragraph" w:styleId="BalloonText">
    <w:name w:val="Balloon Text"/>
    <w:basedOn w:val="Normal"/>
    <w:link w:val="BalloonTextChar"/>
    <w:uiPriority w:val="99"/>
    <w:semiHidden/>
    <w:unhideWhenUsed/>
    <w:rsid w:val="005E3C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CBC"/>
    <w:rPr>
      <w:rFonts w:ascii="Segoe UI" w:hAnsi="Segoe UI" w:cs="Segoe UI"/>
      <w:sz w:val="18"/>
      <w:szCs w:val="18"/>
    </w:rPr>
  </w:style>
  <w:style w:type="paragraph" w:styleId="NoSpacing">
    <w:name w:val="No Spacing"/>
    <w:uiPriority w:val="1"/>
    <w:qFormat/>
    <w:rsid w:val="005E3CBC"/>
    <w:pPr>
      <w:spacing w:after="0" w:line="240" w:lineRule="auto"/>
    </w:pPr>
  </w:style>
  <w:style w:type="character" w:customStyle="1" w:styleId="newdocreference">
    <w:name w:val="newdocreference"/>
    <w:basedOn w:val="DefaultParagraphFont"/>
    <w:rsid w:val="005E3CBC"/>
  </w:style>
  <w:style w:type="paragraph" w:styleId="Header">
    <w:name w:val="header"/>
    <w:basedOn w:val="Normal"/>
    <w:link w:val="HeaderChar"/>
    <w:uiPriority w:val="99"/>
    <w:unhideWhenUsed/>
    <w:rsid w:val="005E3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CBC"/>
  </w:style>
  <w:style w:type="paragraph" w:styleId="Footer">
    <w:name w:val="footer"/>
    <w:basedOn w:val="Normal"/>
    <w:link w:val="FooterChar"/>
    <w:uiPriority w:val="99"/>
    <w:unhideWhenUsed/>
    <w:rsid w:val="005E3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CBC"/>
  </w:style>
  <w:style w:type="paragraph" w:styleId="TOCHeading">
    <w:name w:val="TOC Heading"/>
    <w:basedOn w:val="Heading1"/>
    <w:next w:val="Normal"/>
    <w:uiPriority w:val="39"/>
    <w:semiHidden/>
    <w:unhideWhenUsed/>
    <w:qFormat/>
    <w:rsid w:val="005E3CBC"/>
    <w:pPr>
      <w:spacing w:line="276" w:lineRule="auto"/>
      <w:outlineLvl w:val="9"/>
    </w:pPr>
    <w:rPr>
      <w:lang w:val="en-US" w:eastAsia="ja-JP"/>
    </w:rPr>
  </w:style>
  <w:style w:type="paragraph" w:styleId="TOC1">
    <w:name w:val="toc 1"/>
    <w:basedOn w:val="Normal"/>
    <w:next w:val="Normal"/>
    <w:autoRedefine/>
    <w:uiPriority w:val="39"/>
    <w:unhideWhenUsed/>
    <w:rsid w:val="005E3CBC"/>
    <w:pPr>
      <w:spacing w:after="100"/>
    </w:pPr>
  </w:style>
  <w:style w:type="paragraph" w:styleId="TOC2">
    <w:name w:val="toc 2"/>
    <w:basedOn w:val="Normal"/>
    <w:next w:val="Normal"/>
    <w:autoRedefine/>
    <w:uiPriority w:val="39"/>
    <w:unhideWhenUsed/>
    <w:rsid w:val="005E3CBC"/>
    <w:pPr>
      <w:spacing w:after="100"/>
      <w:ind w:left="220"/>
    </w:pPr>
  </w:style>
  <w:style w:type="paragraph" w:styleId="TOC3">
    <w:name w:val="toc 3"/>
    <w:basedOn w:val="Normal"/>
    <w:next w:val="Normal"/>
    <w:autoRedefine/>
    <w:uiPriority w:val="39"/>
    <w:unhideWhenUsed/>
    <w:rsid w:val="005E3CBC"/>
    <w:pPr>
      <w:spacing w:after="100"/>
      <w:ind w:left="440"/>
    </w:pPr>
  </w:style>
  <w:style w:type="character" w:styleId="Hyperlink">
    <w:name w:val="Hyperlink"/>
    <w:basedOn w:val="DefaultParagraphFont"/>
    <w:uiPriority w:val="99"/>
    <w:unhideWhenUsed/>
    <w:rsid w:val="005E3CBC"/>
    <w:rPr>
      <w:color w:val="0000FF" w:themeColor="hyperlink"/>
      <w:u w:val="single"/>
    </w:rPr>
  </w:style>
  <w:style w:type="paragraph" w:styleId="TOC4">
    <w:name w:val="toc 4"/>
    <w:basedOn w:val="Normal"/>
    <w:next w:val="Normal"/>
    <w:autoRedefine/>
    <w:uiPriority w:val="39"/>
    <w:unhideWhenUsed/>
    <w:rsid w:val="005E3CBC"/>
    <w:pPr>
      <w:spacing w:after="100" w:line="276" w:lineRule="auto"/>
      <w:ind w:left="660"/>
    </w:pPr>
    <w:rPr>
      <w:rFonts w:eastAsiaTheme="minorEastAsia"/>
      <w:lang w:eastAsia="bg-BG"/>
    </w:rPr>
  </w:style>
  <w:style w:type="paragraph" w:styleId="TOC5">
    <w:name w:val="toc 5"/>
    <w:basedOn w:val="Normal"/>
    <w:next w:val="Normal"/>
    <w:autoRedefine/>
    <w:uiPriority w:val="39"/>
    <w:unhideWhenUsed/>
    <w:rsid w:val="005E3CBC"/>
    <w:pPr>
      <w:spacing w:after="100" w:line="276" w:lineRule="auto"/>
      <w:ind w:left="880"/>
    </w:pPr>
    <w:rPr>
      <w:rFonts w:eastAsiaTheme="minorEastAsia"/>
      <w:lang w:eastAsia="bg-BG"/>
    </w:rPr>
  </w:style>
  <w:style w:type="paragraph" w:styleId="TOC6">
    <w:name w:val="toc 6"/>
    <w:basedOn w:val="Normal"/>
    <w:next w:val="Normal"/>
    <w:autoRedefine/>
    <w:uiPriority w:val="39"/>
    <w:unhideWhenUsed/>
    <w:rsid w:val="005E3CBC"/>
    <w:pPr>
      <w:spacing w:after="100" w:line="276" w:lineRule="auto"/>
      <w:ind w:left="1100"/>
    </w:pPr>
    <w:rPr>
      <w:rFonts w:eastAsiaTheme="minorEastAsia"/>
      <w:lang w:eastAsia="bg-BG"/>
    </w:rPr>
  </w:style>
  <w:style w:type="paragraph" w:styleId="TOC7">
    <w:name w:val="toc 7"/>
    <w:basedOn w:val="Normal"/>
    <w:next w:val="Normal"/>
    <w:autoRedefine/>
    <w:uiPriority w:val="39"/>
    <w:unhideWhenUsed/>
    <w:rsid w:val="005E3CBC"/>
    <w:pPr>
      <w:spacing w:after="100" w:line="276" w:lineRule="auto"/>
      <w:ind w:left="1320"/>
    </w:pPr>
    <w:rPr>
      <w:rFonts w:eastAsiaTheme="minorEastAsia"/>
      <w:lang w:eastAsia="bg-BG"/>
    </w:rPr>
  </w:style>
  <w:style w:type="paragraph" w:styleId="TOC8">
    <w:name w:val="toc 8"/>
    <w:basedOn w:val="Normal"/>
    <w:next w:val="Normal"/>
    <w:autoRedefine/>
    <w:uiPriority w:val="39"/>
    <w:unhideWhenUsed/>
    <w:rsid w:val="005E3CBC"/>
    <w:pPr>
      <w:spacing w:after="100" w:line="276" w:lineRule="auto"/>
      <w:ind w:left="1540"/>
    </w:pPr>
    <w:rPr>
      <w:rFonts w:eastAsiaTheme="minorEastAsia"/>
      <w:lang w:eastAsia="bg-BG"/>
    </w:rPr>
  </w:style>
  <w:style w:type="paragraph" w:styleId="TOC9">
    <w:name w:val="toc 9"/>
    <w:basedOn w:val="Normal"/>
    <w:next w:val="Normal"/>
    <w:autoRedefine/>
    <w:uiPriority w:val="39"/>
    <w:unhideWhenUsed/>
    <w:rsid w:val="005E3CBC"/>
    <w:pPr>
      <w:spacing w:after="100" w:line="276" w:lineRule="auto"/>
      <w:ind w:left="1760"/>
    </w:pPr>
    <w:rPr>
      <w:rFonts w:eastAsiaTheme="minorEastAsia"/>
      <w:lang w:eastAsia="bg-BG"/>
    </w:rPr>
  </w:style>
  <w:style w:type="character" w:styleId="CommentReference">
    <w:name w:val="annotation reference"/>
    <w:basedOn w:val="DefaultParagraphFont"/>
    <w:uiPriority w:val="99"/>
    <w:semiHidden/>
    <w:unhideWhenUsed/>
    <w:rsid w:val="00070551"/>
    <w:rPr>
      <w:sz w:val="16"/>
      <w:szCs w:val="16"/>
    </w:rPr>
  </w:style>
  <w:style w:type="character" w:customStyle="1" w:styleId="UnresolvedMention">
    <w:name w:val="Unresolved Mention"/>
    <w:basedOn w:val="DefaultParagraphFont"/>
    <w:uiPriority w:val="99"/>
    <w:semiHidden/>
    <w:unhideWhenUsed/>
    <w:rsid w:val="00102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3A83C-4CC7-44ED-B1CF-93ED812C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8497</Words>
  <Characters>48436</Characters>
  <Application>Microsoft Office Word</Application>
  <DocSecurity>0</DocSecurity>
  <Lines>403</Lines>
  <Paragraphs>113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Ognyan Drumev</dc:creator>
  <cp:lastModifiedBy>Tzvetelina Ostrovska</cp:lastModifiedBy>
  <cp:revision>29</cp:revision>
  <dcterms:created xsi:type="dcterms:W3CDTF">2022-02-22T11:43:00Z</dcterms:created>
  <dcterms:modified xsi:type="dcterms:W3CDTF">2022-03-25T07:40:00Z</dcterms:modified>
</cp:coreProperties>
</file>